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E59BA" w14:textId="2A9A71B6" w:rsidR="00005EA4" w:rsidRDefault="00776496" w:rsidP="00D51F9F">
      <w:pPr>
        <w:pStyle w:val="CPAuthor"/>
        <w:spacing w:before="120" w:after="120"/>
        <w:ind w:right="51"/>
        <w:contextualSpacing w:val="0"/>
        <w:rPr>
          <w:sz w:val="22"/>
          <w:lang w:val="en-US" w:bidi="en-US"/>
        </w:rPr>
      </w:pPr>
      <w:r w:rsidRPr="00776496">
        <w:rPr>
          <w:sz w:val="22"/>
          <w:lang w:val="en-US" w:bidi="en-US"/>
        </w:rPr>
        <w:t xml:space="preserve">ANALISIS KEMAMPUAN PEMECAHAN MASALAH MATEMATIS PESERTA DIDIK DALAM MENYELESAIKAN SOAL CERITA PADA MATERI SISTEM PERSAMAAN LINEAR DUA VARIABEL (SPLDV) </w:t>
      </w:r>
    </w:p>
    <w:p w14:paraId="245517C7" w14:textId="77777777" w:rsidR="00D54B34" w:rsidRPr="00BB5358" w:rsidRDefault="00776496" w:rsidP="00D54B34">
      <w:pPr>
        <w:pStyle w:val="CPAuthor"/>
        <w:spacing w:before="120" w:after="120" w:line="240" w:lineRule="auto"/>
        <w:ind w:right="51"/>
        <w:rPr>
          <w:sz w:val="22"/>
          <w:vertAlign w:val="superscript"/>
          <w:lang w:val="it-IT" w:bidi="en-US"/>
        </w:rPr>
      </w:pPr>
      <w:r w:rsidRPr="00BB5358">
        <w:rPr>
          <w:sz w:val="22"/>
          <w:lang w:val="it-IT" w:bidi="en-US"/>
        </w:rPr>
        <w:t>Ispiyanti Sembiring</w:t>
      </w:r>
      <w:r w:rsidR="00D51F9F" w:rsidRPr="00BB5358">
        <w:rPr>
          <w:sz w:val="22"/>
          <w:vertAlign w:val="superscript"/>
          <w:lang w:val="it-IT" w:bidi="en-US"/>
        </w:rPr>
        <w:t>1</w:t>
      </w:r>
      <w:r w:rsidR="00D51F9F" w:rsidRPr="00BB5358">
        <w:rPr>
          <w:sz w:val="22"/>
          <w:lang w:val="it-IT" w:bidi="en-US"/>
        </w:rPr>
        <w:t xml:space="preserve">, </w:t>
      </w:r>
      <w:r w:rsidRPr="00BB5358">
        <w:rPr>
          <w:sz w:val="22"/>
          <w:lang w:val="it-IT" w:bidi="en-US"/>
        </w:rPr>
        <w:t>Sanggam P. Gultom</w:t>
      </w:r>
      <w:r w:rsidR="00D51F9F" w:rsidRPr="00BB5358">
        <w:rPr>
          <w:sz w:val="22"/>
          <w:vertAlign w:val="superscript"/>
          <w:lang w:val="it-IT" w:bidi="en-US"/>
        </w:rPr>
        <w:t>2</w:t>
      </w:r>
      <w:r w:rsidR="00D51F9F" w:rsidRPr="00BB5358">
        <w:rPr>
          <w:sz w:val="22"/>
          <w:lang w:val="it-IT" w:bidi="en-US"/>
        </w:rPr>
        <w:t xml:space="preserve">, </w:t>
      </w:r>
      <w:r w:rsidRPr="00BB5358">
        <w:rPr>
          <w:sz w:val="22"/>
          <w:lang w:val="it-IT" w:bidi="en-US"/>
        </w:rPr>
        <w:t>Golda Novatrasio Sauduran</w:t>
      </w:r>
      <w:r w:rsidR="00D51F9F" w:rsidRPr="00BB5358">
        <w:rPr>
          <w:sz w:val="22"/>
          <w:vertAlign w:val="superscript"/>
          <w:lang w:val="it-IT" w:bidi="en-US"/>
        </w:rPr>
        <w:t>3</w:t>
      </w:r>
    </w:p>
    <w:p w14:paraId="6F7DF3A6" w14:textId="4A4855F1" w:rsidR="0085755D" w:rsidRPr="00BB5358" w:rsidRDefault="00B32E71" w:rsidP="00094DE5">
      <w:pPr>
        <w:pStyle w:val="CPAuthor"/>
        <w:spacing w:line="240" w:lineRule="auto"/>
        <w:ind w:right="0"/>
        <w:rPr>
          <w:rStyle w:val="Hyperlink"/>
          <w:b w:val="0"/>
          <w:bCs w:val="0"/>
          <w:sz w:val="22"/>
          <w:szCs w:val="22"/>
          <w:vertAlign w:val="superscript"/>
          <w:lang w:val="sv-SE"/>
        </w:rPr>
      </w:pPr>
      <w:r w:rsidRPr="00BB5358">
        <w:rPr>
          <w:sz w:val="22"/>
          <w:szCs w:val="22"/>
          <w:lang w:val="sv-SE"/>
        </w:rPr>
        <w:t>Email :</w:t>
      </w:r>
      <w:r w:rsidR="00F950FF" w:rsidRPr="00BB5358">
        <w:rPr>
          <w:sz w:val="22"/>
          <w:szCs w:val="22"/>
        </w:rPr>
        <w:t xml:space="preserve"> </w:t>
      </w:r>
      <w:hyperlink r:id="rId8" w:history="1">
        <w:r w:rsidR="00FB41F2" w:rsidRPr="00BB5358">
          <w:rPr>
            <w:rStyle w:val="Hyperlink"/>
            <w:b w:val="0"/>
            <w:bCs w:val="0"/>
            <w:sz w:val="22"/>
            <w:szCs w:val="22"/>
          </w:rPr>
          <w:t>ispiyanti.sembiring@student.uhn.ac.id</w:t>
        </w:r>
        <w:r w:rsidR="00FB41F2" w:rsidRPr="00BB5358">
          <w:rPr>
            <w:rStyle w:val="Hyperlink"/>
            <w:b w:val="0"/>
            <w:bCs w:val="0"/>
            <w:sz w:val="22"/>
            <w:szCs w:val="22"/>
            <w:vertAlign w:val="superscript"/>
          </w:rPr>
          <w:t>1</w:t>
        </w:r>
      </w:hyperlink>
      <w:r w:rsidR="00FB41F2" w:rsidRPr="00BB5358">
        <w:rPr>
          <w:b w:val="0"/>
          <w:bCs w:val="0"/>
          <w:sz w:val="22"/>
          <w:szCs w:val="22"/>
        </w:rPr>
        <w:t xml:space="preserve">, </w:t>
      </w:r>
      <w:hyperlink r:id="rId9" w:history="1">
        <w:r w:rsidR="00BE1819" w:rsidRPr="00BB5358">
          <w:rPr>
            <w:rStyle w:val="Hyperlink"/>
            <w:b w:val="0"/>
            <w:bCs w:val="0"/>
            <w:sz w:val="22"/>
            <w:szCs w:val="22"/>
          </w:rPr>
          <w:t>sanggam.gultom@uhn.ac.id</w:t>
        </w:r>
        <w:r w:rsidR="00BE1819" w:rsidRPr="00BB5358">
          <w:rPr>
            <w:rStyle w:val="Hyperlink"/>
            <w:b w:val="0"/>
            <w:bCs w:val="0"/>
            <w:sz w:val="22"/>
            <w:szCs w:val="22"/>
            <w:vertAlign w:val="superscript"/>
          </w:rPr>
          <w:t>2</w:t>
        </w:r>
      </w:hyperlink>
      <w:r w:rsidR="00FB41F2" w:rsidRPr="00BB5358">
        <w:rPr>
          <w:b w:val="0"/>
          <w:bCs w:val="0"/>
          <w:sz w:val="22"/>
          <w:szCs w:val="22"/>
        </w:rPr>
        <w:t>,</w:t>
      </w:r>
      <w:r w:rsidR="00BE1819" w:rsidRPr="00BB5358">
        <w:rPr>
          <w:b w:val="0"/>
          <w:bCs w:val="0"/>
          <w:sz w:val="22"/>
          <w:szCs w:val="22"/>
        </w:rPr>
        <w:t xml:space="preserve"> </w:t>
      </w:r>
      <w:hyperlink r:id="rId10" w:history="1">
        <w:r w:rsidR="00BE1819" w:rsidRPr="00BB5358">
          <w:rPr>
            <w:rStyle w:val="Hyperlink"/>
            <w:b w:val="0"/>
            <w:bCs w:val="0"/>
            <w:sz w:val="22"/>
            <w:szCs w:val="22"/>
          </w:rPr>
          <w:t>golda.sauduran@uhn.ac.id</w:t>
        </w:r>
        <w:r w:rsidR="00BE1819" w:rsidRPr="00BB5358">
          <w:rPr>
            <w:rStyle w:val="Hyperlink"/>
            <w:b w:val="0"/>
            <w:bCs w:val="0"/>
            <w:sz w:val="22"/>
            <w:szCs w:val="22"/>
            <w:vertAlign w:val="superscript"/>
          </w:rPr>
          <w:t>3</w:t>
        </w:r>
      </w:hyperlink>
    </w:p>
    <w:p w14:paraId="4DF916A6" w14:textId="77741941" w:rsidR="0085755D" w:rsidRPr="00BB5358" w:rsidRDefault="00BB5358" w:rsidP="00532645">
      <w:pPr>
        <w:pStyle w:val="CPAuthor"/>
        <w:rPr>
          <w:b w:val="0"/>
          <w:spacing w:val="-5"/>
          <w:sz w:val="22"/>
          <w:szCs w:val="22"/>
          <w:lang w:val="sv-SE"/>
        </w:rPr>
      </w:pPr>
      <w:r>
        <w:rPr>
          <w:b w:val="0"/>
          <w:spacing w:val="-5"/>
          <w:sz w:val="22"/>
          <w:szCs w:val="22"/>
          <w:vertAlign w:val="superscript"/>
          <w:lang w:val="sv-SE"/>
        </w:rPr>
        <w:t xml:space="preserve">1,2,3 </w:t>
      </w:r>
      <w:r>
        <w:rPr>
          <w:b w:val="0"/>
          <w:spacing w:val="-5"/>
          <w:sz w:val="22"/>
          <w:szCs w:val="22"/>
          <w:lang w:val="sv-SE"/>
        </w:rPr>
        <w:t xml:space="preserve">Program Studi </w:t>
      </w:r>
      <w:r w:rsidR="00776496" w:rsidRPr="00BB5358">
        <w:rPr>
          <w:b w:val="0"/>
          <w:spacing w:val="-5"/>
          <w:sz w:val="22"/>
          <w:szCs w:val="22"/>
          <w:lang w:val="sv-SE"/>
        </w:rPr>
        <w:t xml:space="preserve">Pendidikan Matematika, </w:t>
      </w:r>
      <w:r>
        <w:rPr>
          <w:b w:val="0"/>
          <w:spacing w:val="-5"/>
          <w:sz w:val="22"/>
          <w:szCs w:val="22"/>
          <w:lang w:val="sv-SE"/>
        </w:rPr>
        <w:t xml:space="preserve">Fakultas Keguruan dan Ilmu Pendidikan, </w:t>
      </w:r>
      <w:r w:rsidR="00D51F9F" w:rsidRPr="00BB5358">
        <w:rPr>
          <w:b w:val="0"/>
          <w:spacing w:val="-5"/>
          <w:sz w:val="22"/>
          <w:szCs w:val="22"/>
          <w:lang w:val="sv-SE"/>
        </w:rPr>
        <w:t>Universitas HKBP Nommensen</w:t>
      </w:r>
      <w:r w:rsidR="00532645" w:rsidRPr="00BB5358">
        <w:rPr>
          <w:b w:val="0"/>
          <w:spacing w:val="-5"/>
          <w:sz w:val="22"/>
          <w:szCs w:val="22"/>
          <w:lang w:val="sv-SE"/>
        </w:rPr>
        <w:t xml:space="preserve">, </w:t>
      </w:r>
      <w:r w:rsidR="00D54B34" w:rsidRPr="00BB5358">
        <w:rPr>
          <w:b w:val="0"/>
          <w:spacing w:val="-5"/>
          <w:sz w:val="22"/>
          <w:szCs w:val="22"/>
          <w:lang w:val="sv-SE"/>
        </w:rPr>
        <w:t>Indonesia</w:t>
      </w:r>
    </w:p>
    <w:p w14:paraId="67E6B525" w14:textId="77777777" w:rsidR="00E77B2F" w:rsidRPr="00BB5358" w:rsidRDefault="00E77B2F" w:rsidP="00094DE5">
      <w:pPr>
        <w:rPr>
          <w:b/>
          <w:spacing w:val="-1"/>
          <w:sz w:val="22"/>
          <w:lang w:val="sv-SE"/>
        </w:rPr>
      </w:pPr>
    </w:p>
    <w:p w14:paraId="18C03A4A" w14:textId="77777777" w:rsidR="00776496" w:rsidRPr="00BB5358" w:rsidRDefault="00776496" w:rsidP="00776496">
      <w:pPr>
        <w:spacing w:before="120"/>
        <w:rPr>
          <w:b/>
          <w:iCs/>
          <w:position w:val="-14"/>
          <w:sz w:val="22"/>
          <w:lang w:val="sv-SE"/>
        </w:rPr>
      </w:pPr>
      <w:r w:rsidRPr="00BB5358">
        <w:rPr>
          <w:b/>
          <w:iCs/>
          <w:position w:val="-14"/>
          <w:sz w:val="22"/>
          <w:lang w:val="sv-SE"/>
        </w:rPr>
        <w:t>Abstrak</w:t>
      </w:r>
    </w:p>
    <w:p w14:paraId="2188E74D" w14:textId="77777777" w:rsidR="00776496" w:rsidRPr="00776496" w:rsidRDefault="00776496" w:rsidP="00776496">
      <w:pPr>
        <w:spacing w:before="120"/>
        <w:rPr>
          <w:color w:val="191919"/>
          <w:sz w:val="22"/>
          <w:lang w:val="en-US"/>
        </w:rPr>
      </w:pPr>
      <w:r w:rsidRPr="00BB5358">
        <w:rPr>
          <w:color w:val="191919"/>
          <w:sz w:val="22"/>
          <w:lang w:val="sv-SE"/>
        </w:rPr>
        <w:t xml:space="preserve">Penelitian ini bertujuan untuk mengetahui kemampuan pemecahan masalah matematis peserta didik dalam menyelesaikan soal cerita pada materi Sistem Persamaan Linier Dua Variabel (SPLDV) di SMP Negeri 1 Gunung Sitember. </w:t>
      </w:r>
      <w:r w:rsidRPr="00776496">
        <w:rPr>
          <w:color w:val="191919"/>
          <w:sz w:val="22"/>
          <w:lang w:val="en-US"/>
        </w:rPr>
        <w:t xml:space="preserve">Jenis </w:t>
      </w:r>
      <w:proofErr w:type="spellStart"/>
      <w:r w:rsidRPr="00776496">
        <w:rPr>
          <w:color w:val="191919"/>
          <w:sz w:val="22"/>
          <w:lang w:val="en-US"/>
        </w:rPr>
        <w:t>penelitian</w:t>
      </w:r>
      <w:proofErr w:type="spellEnd"/>
      <w:r w:rsidRPr="00776496">
        <w:rPr>
          <w:color w:val="191919"/>
          <w:sz w:val="22"/>
          <w:lang w:val="en-US"/>
        </w:rPr>
        <w:t xml:space="preserve"> </w:t>
      </w:r>
      <w:proofErr w:type="spellStart"/>
      <w:r w:rsidRPr="00776496">
        <w:rPr>
          <w:color w:val="191919"/>
          <w:sz w:val="22"/>
          <w:lang w:val="en-US"/>
        </w:rPr>
        <w:t>ini</w:t>
      </w:r>
      <w:proofErr w:type="spellEnd"/>
      <w:r w:rsidRPr="00776496">
        <w:rPr>
          <w:color w:val="191919"/>
          <w:sz w:val="22"/>
          <w:lang w:val="en-US"/>
        </w:rPr>
        <w:t xml:space="preserve"> </w:t>
      </w:r>
      <w:proofErr w:type="spellStart"/>
      <w:r w:rsidRPr="00776496">
        <w:rPr>
          <w:color w:val="191919"/>
          <w:sz w:val="22"/>
          <w:lang w:val="en-US"/>
        </w:rPr>
        <w:t>adalah</w:t>
      </w:r>
      <w:proofErr w:type="spellEnd"/>
      <w:r w:rsidRPr="00776496">
        <w:rPr>
          <w:color w:val="191919"/>
          <w:sz w:val="22"/>
          <w:lang w:val="en-US"/>
        </w:rPr>
        <w:t xml:space="preserve"> penelitian deskriptif kuantitatif. Subjek penelitian ini sebanyak 25 orang. Penelitian ini menggunakan instrumen tes uraian. Hasil analisis data menunjukkan bahwa kemampuan pemecahan masalah matematis peserta didik pada kategori tinggi sebanyak 6 peserta didik atau 24%, pada kategori sedang sebanyak 13 peserta didik atau 52%, dan pada kategori rendah sebanyak 6 peserta didik atau 24%, sehingga dapat disimpulkan bahwa kemampuan pemecahan peserta didik dalam menyelesaikan soal cerita pada materi Sistem Persamaan Linier Dua Variabel (SPLDV) di SMP Negeri 1 Gunung Sitember termasuk kategori sedang</w:t>
      </w:r>
      <w:r>
        <w:rPr>
          <w:color w:val="191919"/>
          <w:sz w:val="22"/>
          <w:lang w:val="en-US"/>
        </w:rPr>
        <w:t>.</w:t>
      </w:r>
    </w:p>
    <w:p w14:paraId="1C1E3437" w14:textId="77777777" w:rsidR="00776496" w:rsidRPr="00776496" w:rsidRDefault="00776496" w:rsidP="00776496">
      <w:pPr>
        <w:spacing w:before="120"/>
        <w:rPr>
          <w:color w:val="191919"/>
          <w:sz w:val="22"/>
          <w:lang w:val="en-US"/>
        </w:rPr>
      </w:pPr>
    </w:p>
    <w:p w14:paraId="4DC5E125" w14:textId="3BF9D92F" w:rsidR="00776496" w:rsidRPr="00BB5358" w:rsidRDefault="00776496" w:rsidP="00776496">
      <w:pPr>
        <w:spacing w:before="120"/>
        <w:rPr>
          <w:bCs/>
          <w:color w:val="191919"/>
          <w:sz w:val="22"/>
          <w:lang w:val="fi-FI"/>
        </w:rPr>
      </w:pPr>
      <w:r w:rsidRPr="00BB5358">
        <w:rPr>
          <w:b/>
          <w:color w:val="191919"/>
          <w:sz w:val="22"/>
          <w:lang w:val="fi-FI"/>
        </w:rPr>
        <w:t xml:space="preserve">Kata Kunci : </w:t>
      </w:r>
      <w:r w:rsidRPr="00BB5358">
        <w:rPr>
          <w:bCs/>
          <w:color w:val="191919"/>
          <w:sz w:val="22"/>
          <w:lang w:val="fi-FI"/>
        </w:rPr>
        <w:t xml:space="preserve">Analisis, Kemampuan Pemecahan Masalah  </w:t>
      </w:r>
    </w:p>
    <w:p w14:paraId="3B5B2700" w14:textId="77777777" w:rsidR="00776496" w:rsidRPr="00BB5358" w:rsidRDefault="00776496" w:rsidP="00776496">
      <w:pPr>
        <w:spacing w:before="120"/>
        <w:rPr>
          <w:b/>
          <w:iCs/>
          <w:position w:val="-14"/>
          <w:sz w:val="22"/>
          <w:lang w:val="fi-FI"/>
        </w:rPr>
      </w:pPr>
    </w:p>
    <w:p w14:paraId="32F40DAF" w14:textId="77777777" w:rsidR="00D40465" w:rsidRPr="001B31D6" w:rsidRDefault="00D40465" w:rsidP="00D40465">
      <w:pPr>
        <w:spacing w:before="120"/>
        <w:rPr>
          <w:b/>
          <w:iCs/>
          <w:position w:val="-14"/>
          <w:sz w:val="22"/>
        </w:rPr>
      </w:pPr>
      <w:r w:rsidRPr="001B31D6">
        <w:rPr>
          <w:b/>
          <w:iCs/>
          <w:position w:val="-14"/>
          <w:sz w:val="22"/>
        </w:rPr>
        <w:t>Abstract</w:t>
      </w:r>
    </w:p>
    <w:p w14:paraId="57BDAE84" w14:textId="77777777" w:rsidR="00005EA4" w:rsidRPr="008D3504" w:rsidRDefault="00776496" w:rsidP="008D3504">
      <w:pPr>
        <w:pStyle w:val="NoSpacing"/>
        <w:ind w:firstLine="720"/>
        <w:rPr>
          <w:rFonts w:ascii="Times New Roman" w:hAnsi="Times New Roman" w:cs="Times New Roman"/>
          <w:i/>
          <w:color w:val="191919"/>
          <w:sz w:val="22"/>
          <w:lang w:val="en-US"/>
        </w:rPr>
      </w:pPr>
      <w:r w:rsidRPr="00776496">
        <w:rPr>
          <w:rFonts w:ascii="Times New Roman" w:hAnsi="Times New Roman" w:cs="Times New Roman"/>
          <w:i/>
          <w:color w:val="191919"/>
          <w:sz w:val="22"/>
          <w:lang w:val="en-US"/>
        </w:rPr>
        <w:t>This study aims to determine the mathematical problem-solving ability of students in solving story problems in the material of the Two-Variable Linear Equation System (SPLDV) at SMP Negeri 1 Gunung Sitember. This type of research is quantitative descriptive research. The subjects of this study are 25 people. This study uses a description test instrument. The results of the data analysis showed that the mathematical problem-solving ability of students in the high category was 6 students or 24%, in the medium category as many as 13 students or 52%, and in the low category as many as 6 students or 24%, so it can be concluded that the students' problem-solving ability in solving story problems in the Two-Variable Linear Equation System (SPLDV) material at SMP Negeri 1 Gunung Sitember is in the medium category.</w:t>
      </w:r>
    </w:p>
    <w:p w14:paraId="22DCE3C8" w14:textId="77777777" w:rsidR="0085755D" w:rsidRPr="001B31D6" w:rsidRDefault="0085755D" w:rsidP="00094DE5">
      <w:pPr>
        <w:rPr>
          <w:sz w:val="22"/>
          <w:lang w:val="id-ID"/>
        </w:rPr>
      </w:pPr>
    </w:p>
    <w:p w14:paraId="0F1B43BB" w14:textId="77777777" w:rsidR="0032632A" w:rsidRPr="001B31D6" w:rsidRDefault="0085755D" w:rsidP="00094DE5">
      <w:pPr>
        <w:rPr>
          <w:b/>
          <w:i/>
          <w:color w:val="191919"/>
          <w:sz w:val="22"/>
          <w:lang w:val="en-US"/>
        </w:rPr>
        <w:sectPr w:rsidR="0032632A" w:rsidRPr="001B31D6" w:rsidSect="00BB5358">
          <w:headerReference w:type="even" r:id="rId11"/>
          <w:headerReference w:type="default" r:id="rId12"/>
          <w:footerReference w:type="even" r:id="rId13"/>
          <w:footerReference w:type="default" r:id="rId14"/>
          <w:pgSz w:w="11907" w:h="16839" w:code="9"/>
          <w:pgMar w:top="1440" w:right="1440" w:bottom="1440" w:left="1440" w:header="964" w:footer="964" w:gutter="0"/>
          <w:pgNumType w:start="719"/>
          <w:cols w:space="708"/>
          <w:docGrid w:linePitch="360"/>
        </w:sectPr>
      </w:pPr>
      <w:proofErr w:type="gramStart"/>
      <w:r w:rsidRPr="001B31D6">
        <w:rPr>
          <w:b/>
          <w:color w:val="191919"/>
          <w:sz w:val="22"/>
          <w:lang w:val="en-US"/>
        </w:rPr>
        <w:t>Keywords :</w:t>
      </w:r>
      <w:proofErr w:type="gramEnd"/>
      <w:r w:rsidRPr="001B31D6">
        <w:rPr>
          <w:b/>
          <w:color w:val="191919"/>
          <w:sz w:val="22"/>
          <w:lang w:val="en-US"/>
        </w:rPr>
        <w:t xml:space="preserve"> </w:t>
      </w:r>
      <w:r w:rsidR="00776496" w:rsidRPr="00BB5358">
        <w:rPr>
          <w:bCs/>
          <w:i/>
          <w:color w:val="191919"/>
          <w:sz w:val="22"/>
          <w:lang w:val="id-ID"/>
        </w:rPr>
        <w:t>Analysis,  Problem-Solving Ability</w:t>
      </w:r>
      <w:r w:rsidR="00776496" w:rsidRPr="00776496">
        <w:rPr>
          <w:b/>
          <w:i/>
          <w:color w:val="191919"/>
          <w:sz w:val="22"/>
          <w:lang w:val="id-ID"/>
        </w:rPr>
        <w:t xml:space="preserve"> </w:t>
      </w:r>
    </w:p>
    <w:p w14:paraId="240208C5" w14:textId="77777777" w:rsidR="007B2F36" w:rsidRPr="00BB5358" w:rsidRDefault="001B31D6" w:rsidP="00094DE5">
      <w:pPr>
        <w:widowControl w:val="0"/>
        <w:autoSpaceDE w:val="0"/>
        <w:autoSpaceDN w:val="0"/>
        <w:adjustRightInd w:val="0"/>
        <w:spacing w:after="120"/>
        <w:contextualSpacing w:val="0"/>
        <w:rPr>
          <w:sz w:val="22"/>
          <w:lang w:val="fi-FI"/>
        </w:rPr>
      </w:pPr>
      <w:r w:rsidRPr="00BB5358">
        <w:rPr>
          <w:b/>
          <w:bCs/>
          <w:spacing w:val="-5"/>
          <w:sz w:val="22"/>
          <w:lang w:val="fi-FI"/>
        </w:rPr>
        <w:lastRenderedPageBreak/>
        <w:t>Pendahuluan</w:t>
      </w:r>
    </w:p>
    <w:p w14:paraId="7D172B01" w14:textId="77777777" w:rsidR="00776496" w:rsidRPr="00BB5358" w:rsidRDefault="00776496" w:rsidP="00776496">
      <w:pPr>
        <w:widowControl w:val="0"/>
        <w:autoSpaceDE w:val="0"/>
        <w:autoSpaceDN w:val="0"/>
        <w:adjustRightInd w:val="0"/>
        <w:ind w:firstLine="709"/>
        <w:rPr>
          <w:bCs/>
          <w:iCs/>
          <w:spacing w:val="2"/>
          <w:sz w:val="22"/>
          <w:lang w:val="it-IT" w:bidi="en-US"/>
        </w:rPr>
      </w:pPr>
      <w:bookmarkStart w:id="2" w:name="_Hlk156823911"/>
      <w:bookmarkStart w:id="3" w:name="_Hlk147447897"/>
      <w:r w:rsidRPr="00776496">
        <w:rPr>
          <w:bCs/>
          <w:iCs/>
          <w:spacing w:val="2"/>
          <w:sz w:val="22"/>
          <w:lang w:val="id-ID" w:bidi="en-US"/>
        </w:rPr>
        <w:t xml:space="preserve">Bidang pendidikan sungguh mempengaruhi dan menaikkan tingkat kemampuan manusia. </w:t>
      </w:r>
      <w:r w:rsidRPr="00BB5358">
        <w:rPr>
          <w:bCs/>
          <w:iCs/>
          <w:spacing w:val="2"/>
          <w:sz w:val="22"/>
          <w:lang w:val="id-ID" w:bidi="en-US"/>
        </w:rPr>
        <w:t xml:space="preserve">Sumber daya manusia yang unggul dapat diraih hanya melalui pendidikan. </w:t>
      </w:r>
      <w:r w:rsidRPr="00BB5358">
        <w:rPr>
          <w:bCs/>
          <w:iCs/>
          <w:spacing w:val="2"/>
          <w:sz w:val="22"/>
          <w:lang w:val="it-IT" w:bidi="en-US"/>
        </w:rPr>
        <w:t>Pendidikan, baik formal maupun non-formal, sangat penting dalam kehidupan sehari-hari. Pendidikan adalah media untuk mengembangkan potensi manusia dan mempersiapkan mereka untuk kehidupan di masa yang akan datang.</w:t>
      </w:r>
    </w:p>
    <w:p w14:paraId="7CD9C377" w14:textId="77777777" w:rsidR="00776496" w:rsidRPr="00BB5358" w:rsidRDefault="00776496" w:rsidP="000C45C4">
      <w:pPr>
        <w:widowControl w:val="0"/>
        <w:autoSpaceDE w:val="0"/>
        <w:autoSpaceDN w:val="0"/>
        <w:adjustRightInd w:val="0"/>
        <w:ind w:firstLine="709"/>
        <w:rPr>
          <w:bCs/>
          <w:iCs/>
          <w:spacing w:val="2"/>
          <w:sz w:val="22"/>
          <w:lang w:val="id-ID" w:bidi="en-US"/>
        </w:rPr>
      </w:pPr>
      <w:r w:rsidRPr="00776496">
        <w:rPr>
          <w:bCs/>
          <w:iCs/>
          <w:spacing w:val="2"/>
          <w:sz w:val="22"/>
          <w:lang w:val="id-ID" w:bidi="en-US"/>
        </w:rPr>
        <w:tab/>
      </w:r>
      <w:r w:rsidRPr="00776496">
        <w:rPr>
          <w:bCs/>
          <w:iCs/>
          <w:spacing w:val="2"/>
          <w:sz w:val="22"/>
          <w:lang w:val="id-ID" w:bidi="en-US"/>
        </w:rPr>
        <w:fldChar w:fldCharType="begin" w:fldLock="1"/>
      </w:r>
      <w:r w:rsidR="000C45C4">
        <w:rPr>
          <w:bCs/>
          <w:iCs/>
          <w:spacing w:val="2"/>
          <w:sz w:val="22"/>
          <w:lang w:val="id-ID" w:bidi="en-US"/>
        </w:rPr>
        <w:instrText>ADDIN CSL_CITATION {"citationItems":[{"id":"ITEM-1","itemData":{"abstract":"la estructura familiar tiene la capacidad de ajustarse cuando hay cambios tanto internos y externos que contribuyen a que evolucione, a que asuma nuevos retos sin perder la identidad que proporciona seguridad y un marco de referencia a la familia. Sin embargo, cuando hay cambios, se resiste cuando se dan más allá de sus capacidades y hace por conservar pautas preferidas que ha mantenido durante cierto tiempo.","id":"ITEM-1","issued":{"date-parts":[["2003"]]},"page":"1-42","title":"Undang-Undang Republik Indonesia Nomor 20 tentang Sistem Pendidikan Nasional","type":"article-journal"},"uris":["http://www.mendeley.com/documents/?uuid=9b37f23a-f6fb-4234-8fb9-747bf0a78d74","http://www.mendeley.com/documents/?uuid=fd5f1897-4729-417c-8f60-7968ea1e3c38"]}],"mendeley":{"formattedCitation":"(&lt;i&gt;Undang-Undang Republik Indonesia Nomor 20 tentang Sistem Pendidikan Nasional&lt;/i&gt;, 2003)","manualFormatting":"Undang-Undang Republik Indonesia Nomor 20 Tentang Sistem Pendidikan Nasional, 2003","plainTextFormattedCitation":"(Undang-Undang Republik Indonesia Nomor 20 tentang Sistem Pendidikan Nasional, 2003)","previouslyFormattedCitation":"(&lt;i&gt;Undang-Undang Republik Indonesia Nomor 20 tentang Sistem Pendidikan Nasional&lt;/i&gt;, 2003)"},"properties":{"noteIndex":0},"schema":"https://github.com/citation-style-language/schema/raw/master/csl-citation.json"}</w:instrText>
      </w:r>
      <w:r w:rsidRPr="00776496">
        <w:rPr>
          <w:bCs/>
          <w:iCs/>
          <w:spacing w:val="2"/>
          <w:sz w:val="22"/>
          <w:lang w:val="id-ID" w:bidi="en-US"/>
        </w:rPr>
        <w:fldChar w:fldCharType="separate"/>
      </w:r>
      <w:r w:rsidRPr="00776496">
        <w:rPr>
          <w:bCs/>
          <w:iCs/>
          <w:noProof/>
          <w:spacing w:val="2"/>
          <w:sz w:val="22"/>
          <w:lang w:val="id-ID" w:bidi="en-US"/>
        </w:rPr>
        <w:t>Undang-Undang Republik Indonesia Nomor 20 Tentang Sistem Pendidikan Nasional, 2003</w:t>
      </w:r>
      <w:r w:rsidRPr="00776496">
        <w:rPr>
          <w:bCs/>
          <w:iCs/>
          <w:spacing w:val="2"/>
          <w:sz w:val="22"/>
          <w:lang w:val="id-ID" w:bidi="en-US"/>
        </w:rPr>
        <w:fldChar w:fldCharType="end"/>
      </w:r>
      <w:r w:rsidRPr="00776496">
        <w:rPr>
          <w:bCs/>
          <w:iCs/>
          <w:spacing w:val="2"/>
          <w:sz w:val="22"/>
          <w:lang w:val="id-ID" w:bidi="en-US"/>
        </w:rPr>
        <w:t xml:space="preserve"> menyatakan bahwa:“Pendidikan merupakan </w:t>
      </w:r>
      <w:r w:rsidRPr="00BB5358">
        <w:rPr>
          <w:bCs/>
          <w:iCs/>
          <w:spacing w:val="2"/>
          <w:sz w:val="22"/>
          <w:lang w:val="id-ID" w:bidi="en-US"/>
        </w:rPr>
        <w:t>kekuatan praktis dari semangat belajar dan  cara belajar yang memungkinkan peserta didik mengembangkan kekuatan mental, pengendalian diri, budi pekerti, kebijaksanaan, tingkah laku yang baik dan keterampilan yang bermanfaat  bagi dirinya, masyarakat, bangsa dan negara”.</w:t>
      </w:r>
    </w:p>
    <w:p w14:paraId="492CA10B" w14:textId="77777777" w:rsidR="00776496" w:rsidRPr="00776496" w:rsidRDefault="00776496" w:rsidP="00776496">
      <w:pPr>
        <w:widowControl w:val="0"/>
        <w:autoSpaceDE w:val="0"/>
        <w:autoSpaceDN w:val="0"/>
        <w:adjustRightInd w:val="0"/>
        <w:ind w:firstLine="709"/>
        <w:rPr>
          <w:bCs/>
          <w:iCs/>
          <w:spacing w:val="2"/>
          <w:sz w:val="22"/>
          <w:lang w:val="en-ID" w:bidi="en-US"/>
        </w:rPr>
      </w:pPr>
      <w:r w:rsidRPr="00BB5358">
        <w:rPr>
          <w:bCs/>
          <w:iCs/>
          <w:spacing w:val="2"/>
          <w:sz w:val="22"/>
          <w:lang w:val="fi-FI" w:bidi="en-US"/>
        </w:rPr>
        <w:t>Dalam dunia Pendidikan matematika adalah mata Pelajaran yang memiliki peran utama karena matematika mengambil bagian dalam ilmu matematika dan ilmu pengetahuan lainnya</w:t>
      </w:r>
      <w:bookmarkStart w:id="4" w:name="_Hlk167891606"/>
      <w:r w:rsidRPr="00BB5358">
        <w:rPr>
          <w:bCs/>
          <w:iCs/>
          <w:spacing w:val="2"/>
          <w:sz w:val="22"/>
          <w:lang w:val="fi-FI" w:bidi="en-US"/>
        </w:rPr>
        <w:t xml:space="preserve">. </w:t>
      </w:r>
      <w:r w:rsidRPr="00776496">
        <w:rPr>
          <w:bCs/>
          <w:iCs/>
          <w:spacing w:val="2"/>
          <w:sz w:val="22"/>
          <w:lang w:val="id-ID" w:bidi="en-US"/>
        </w:rPr>
        <w:t xml:space="preserve">Menurut Rohana </w:t>
      </w:r>
      <w:r w:rsidRPr="00BB5358">
        <w:rPr>
          <w:bCs/>
          <w:iCs/>
          <w:spacing w:val="2"/>
          <w:sz w:val="22"/>
          <w:lang w:val="fi-FI" w:bidi="en-US"/>
        </w:rPr>
        <w:t xml:space="preserve">ilmu dasar yang sangat bermanfaat bagi kehidupan sehari-hari, perkembangan ilmu pengetahuan dan teknologi adalah matematika </w:t>
      </w:r>
      <w:r w:rsidRPr="00776496">
        <w:rPr>
          <w:bCs/>
          <w:iCs/>
          <w:spacing w:val="2"/>
          <w:sz w:val="22"/>
          <w:lang w:val="en-US" w:bidi="en-US"/>
        </w:rPr>
        <w:fldChar w:fldCharType="begin" w:fldLock="1"/>
      </w:r>
      <w:r w:rsidR="000C45C4" w:rsidRPr="00BB5358">
        <w:rPr>
          <w:bCs/>
          <w:iCs/>
          <w:spacing w:val="2"/>
          <w:sz w:val="22"/>
          <w:lang w:val="fi-FI" w:bidi="en-US"/>
        </w:rPr>
        <w:instrText>ADDIN CSL_CITATION {"citationItems":[{"id":"ITEM-1","itemData":{"abstract":"Untuk menghasilkan sebuah peningkatan hasil belajar peserta didik pada akhir-akhir ini telah banyak dilakukan oleh beberapa pakar pendidikan, sehingga mereka harus mencoba menerapkan beberapa model pembelajaran untuk meningkatkan kompetensi peserta didik. Penelitian ini termasuk penelitian jenis eksperimental bersifat quasieksperimen. Rancangan penelitian yang digunakan adalah One- shot case study adalah sekolompok sampel dikenai perlakuan tertentu (variabel bebas) kemudian dilakukan pengukuran terhadap variabel tersebut. Penelitian ini bertujuan untuk mengetahui apakah model pembelajaran contextual teaching and learning efektif terhadap kemampuan pemahaman konsep matematis mahasiswa prodi pendidikan matematika FKIP UHN Medan Tahun Ajaran 2017/2018. Sampel yang dipergunakan dalam penelitian ini adalah seluruh mahamahasiswa prodi pendidikan matematika FKIP Universitas HKBP Nommensen yang mengikuti matakuliah pengantar pendidikan sebanyak dari 3 kelas. Hasil penelitian yang diperoleh adalah bahwa pada tahap I diperoleh pencapaian ketuntasan 86,67% kategori tuntas, Pencapaian waktu ideal 4,4 kategori baik, kemampuan mengajar 4,375 kategori baik sehingga dapat disimpulkan bahwa model pembelajaran contextual teaching and learning efektif terhadap pemahaman konsep matematika mahasiswa prodi pendidikan matematika FKIP UHN T.P. 2017/2018. Selanjutnya dari tabel 4.7. juga terlihat bahwa pada tahap II diperoleh pencapaian ketuntasan 100% kategori tuntas, Pencapaian waktu ideal 4,16 kategori baik, kemampuan mengajar 4,4 kategori baik sehingga dapat disimpulkan bahwa model pembelajaran contextual teaching and learning efektif terhadap pemahaman konsep matematika mahasiswa prodi pendidikan matematika FKIP UHN T.P. 2017/2018. Kata","author":[{"dropping-particle":"","family":"Situmorang","given":"Adi Suarman","non-dropping-particle":"","parse-names":false,"suffix":""},{"dropping-particle":"","family":"Pangaribuan","given":"Lena Rosdiana","non-dropping-particle":"","parse-names":false,"suffix":""}],"container-title":"JURNAL Suluh Pendidikan FKIP-UHN","id":"ITEM-1","issued":{"date-parts":[["2018"]]},"page":"33-45","title":"Efektivitas Model Pembelajaran Contextual Teaching and Learning Terhadap Kemampuan Pemahaman Konsep Matematis Mahasiswa Prodi Pendidikan Matematika Fkip Uhn","type":"article-journal"},"uris":["http://www.mendeley.com/documents/?uuid=ef52daf4-cc8c-41c3-9430-fafaaa4e0aa9"]}],"mendeley":{"formattedCitation":"(Situmorang &amp; Pangaribuan, 2018)","plainTextFormattedCitation":"(Situmorang &amp; Pangaribuan, 2018)","previouslyFormattedCitation":"(Situmorang &amp; Pangaribuan, 2018)"},</w:instrText>
      </w:r>
      <w:r w:rsidR="000C45C4">
        <w:rPr>
          <w:bCs/>
          <w:iCs/>
          <w:spacing w:val="2"/>
          <w:sz w:val="22"/>
          <w:lang w:val="en-US" w:bidi="en-US"/>
        </w:rPr>
        <w:instrText>"properties":{"noteIndex":0},"schema":"https://github.com/citation-style-language/schema/raw/master/csl-citation.json"}</w:instrText>
      </w:r>
      <w:r w:rsidRPr="00776496">
        <w:rPr>
          <w:bCs/>
          <w:iCs/>
          <w:spacing w:val="2"/>
          <w:sz w:val="22"/>
          <w:lang w:val="en-US" w:bidi="en-US"/>
        </w:rPr>
        <w:fldChar w:fldCharType="separate"/>
      </w:r>
      <w:r w:rsidRPr="00776496">
        <w:rPr>
          <w:bCs/>
          <w:iCs/>
          <w:noProof/>
          <w:spacing w:val="2"/>
          <w:sz w:val="22"/>
          <w:lang w:val="en-US" w:bidi="en-US"/>
        </w:rPr>
        <w:t>(Situmorang &amp; Pangaribuan, 2018)</w:t>
      </w:r>
      <w:r w:rsidRPr="00776496">
        <w:rPr>
          <w:bCs/>
          <w:iCs/>
          <w:spacing w:val="2"/>
          <w:sz w:val="22"/>
          <w:lang w:val="id-ID" w:bidi="en-US"/>
        </w:rPr>
        <w:fldChar w:fldCharType="end"/>
      </w:r>
      <w:r w:rsidRPr="00776496">
        <w:rPr>
          <w:bCs/>
          <w:iCs/>
          <w:spacing w:val="2"/>
          <w:sz w:val="22"/>
          <w:lang w:val="en-US" w:bidi="en-US"/>
        </w:rPr>
        <w:t xml:space="preserve">. </w:t>
      </w:r>
      <w:bookmarkEnd w:id="4"/>
      <w:r w:rsidRPr="00776496">
        <w:rPr>
          <w:bCs/>
          <w:iCs/>
          <w:spacing w:val="2"/>
          <w:sz w:val="22"/>
          <w:lang w:val="en-US" w:bidi="en-US"/>
        </w:rPr>
        <w:fldChar w:fldCharType="begin" w:fldLock="1"/>
      </w:r>
      <w:r w:rsidR="000C45C4">
        <w:rPr>
          <w:bCs/>
          <w:iCs/>
          <w:spacing w:val="2"/>
          <w:sz w:val="22"/>
          <w:lang w:val="en-US" w:bidi="en-US"/>
        </w:rPr>
        <w:instrText>ADDIN CSL_CITATION {"citationItems":[{"id":"ITEM-1","itemData":{"DOI":"10.22373/jppm.v2i1.4500","ISSN":"2549-3906","abstract":"This type of research was pre-experimental research (one group pretest-posttes design) which involved a class as an experimental class that aimed to determine the effectiveness of the Everyone Is A Teacher Here (ETH) Active Learning Model in Mathematics learning at 10th grade students in SMA Negeri 8 Takalar. This study referred to the criteria of the effectiveness of learning, namely: (1) individual learning completeness, gain and classical, (2) students’ activity in learning process, and (3) students’ response in learning process, (4) improvement of students' mathematics learning outcomes after the application of active learning model type Everyone Is A Teacher Here.Subjects in this study were students of class X MIA 3 SMA Negeri 8 Takalar as many as 30 students. The research was conducted for 6 meetings. Data collection techniques used are the test of learning outcomes, student activity observation sheets and the implementation of learning, and questionnaire responses of students. Data analysis techniques used were descriptive analysis to describe the learning outcomes, student activities, learning implementation, and student responses and infrensial analysis with normality test and hypothesis testing with One Sample t-test. The results shown that: (1) the average score of students' mathematics learning outcomes before being applied Active learning model Type Everyone Is A Teacher Here (ETH) was 85.7 and in the high category, where 27 students or 90% reach individual completeness, 3 students or 10% did not reach the completeness of individuals and this mean that the completeness of the classical was achieved with a normalized gain value of 0.78 in the high category. (2) Student activity in following learning with average percentage of student active activity is 83,3%. (3) The average of learning activity is 3.57 and it was in the category was done very well. (4) Student response to learning mathematics with Active Learning Model Type Everyone Is A Teacher Here (ETH) students who responded positively with the percentage of 85.1% and 14.9% of students who responded negatively. Thus it can be concluded that the Active Model of Learning Type Everyone Is A Teacher Here (ETH) was effectively applied in learning mathematics of students of class X SMA Negeri 8 Takalar.","author":[{"dropping-particle":"","family":"Wahyuddin","given":"Wahyuddin","non-dropping-particle":"","parse-names":false,"suffix":""},{"dropping-particle":"","family":"Nurcahaya","given":"Nurcahaya","non-dropping-particle":"","parse-names":false,"suffix":""}],"container-title":"Al Khawarizmi: Jurnal Pendidikan dan Pembelajaran Matematika","id":"ITEM-1","issue":"1","issued":{"date-parts":[["2018"]]},"page":"72-105","title":"Efektivitas Pembelajaran Matematika Melalui Pembelajaran Aktif Tipe Everyone Is a Teacher Here (Eth) Pada Siswa Kelas X Sma Negeri 8 Takalar","type":"article-journal","volume":"2"},"uris":["http://www.mendeley.com/documents/?uuid=5fa35dea-9676-402a-b96e-2d4bbc19c41d","http://www.mendeley.com/documents/?uuid=83f828de-7040-4744-9450-87c095b6c825"]}],"mendeley":{"formattedCitation":"(Wahyuddin &amp; Nurcahaya, 2018)","manualFormatting":"Wahyuddin &amp; Nurcahaya, (2018)","plainTextFormattedCitation":"(Wahyuddin &amp; Nurcahaya, 2018)","previouslyFormattedCitation":"(Wahyuddin &amp; Nurcahaya, 2018)"},"properties":{"noteIndex":0},"schema":"https://github.com/citation-style-language/schema/raw/master/csl-citation.json"}</w:instrText>
      </w:r>
      <w:r w:rsidRPr="00776496">
        <w:rPr>
          <w:bCs/>
          <w:iCs/>
          <w:spacing w:val="2"/>
          <w:sz w:val="22"/>
          <w:lang w:val="en-US" w:bidi="en-US"/>
        </w:rPr>
        <w:fldChar w:fldCharType="separate"/>
      </w:r>
      <w:r w:rsidRPr="00776496">
        <w:rPr>
          <w:bCs/>
          <w:iCs/>
          <w:noProof/>
          <w:spacing w:val="2"/>
          <w:sz w:val="22"/>
          <w:lang w:val="en-US" w:bidi="en-US"/>
        </w:rPr>
        <w:t>Wahyuddin &amp; Nurcahaya, (2018)</w:t>
      </w:r>
      <w:r w:rsidRPr="00776496">
        <w:rPr>
          <w:bCs/>
          <w:iCs/>
          <w:spacing w:val="2"/>
          <w:sz w:val="22"/>
          <w:lang w:val="id-ID" w:bidi="en-US"/>
        </w:rPr>
        <w:fldChar w:fldCharType="end"/>
      </w:r>
      <w:r w:rsidRPr="00776496">
        <w:rPr>
          <w:bCs/>
          <w:iCs/>
          <w:spacing w:val="2"/>
          <w:sz w:val="22"/>
          <w:lang w:val="en-US" w:bidi="en-US"/>
        </w:rPr>
        <w:t xml:space="preserve"> mengungkapkan bahwa </w:t>
      </w:r>
      <w:r w:rsidRPr="00776496">
        <w:rPr>
          <w:bCs/>
          <w:iCs/>
          <w:spacing w:val="2"/>
          <w:sz w:val="22"/>
          <w:lang w:val="en-ID" w:bidi="en-US"/>
        </w:rPr>
        <w:t>Matematika adalah salah satu bidang penting yang diajarkan di semua jenjang pendidikan karena sangat penting dan mempengaruhi semua bidang lainnya</w:t>
      </w:r>
      <w:r w:rsidRPr="00776496">
        <w:rPr>
          <w:bCs/>
          <w:iCs/>
          <w:spacing w:val="2"/>
          <w:sz w:val="22"/>
          <w:lang w:val="en-US" w:bidi="en-US"/>
        </w:rPr>
        <w:t>. Namun kemampuan Peserta Didik Indonesia dalam bidang matematika masih rendah dapat dilihat pada hasil tes laporan PISA (</w:t>
      </w:r>
      <w:r w:rsidRPr="00776496">
        <w:rPr>
          <w:bCs/>
          <w:i/>
          <w:iCs/>
          <w:spacing w:val="2"/>
          <w:sz w:val="22"/>
          <w:lang w:val="en-US" w:bidi="en-US"/>
        </w:rPr>
        <w:t>Programme for International Student Assessment</w:t>
      </w:r>
      <w:r w:rsidRPr="00776496">
        <w:rPr>
          <w:bCs/>
          <w:iCs/>
          <w:spacing w:val="2"/>
          <w:sz w:val="22"/>
          <w:lang w:val="en-US" w:bidi="en-US"/>
        </w:rPr>
        <w:t xml:space="preserve">) terkait kemampuan peserta didik dalam bidang matematika pada tahun 2018, dimana skor matematika peserta didik Indonesia menempati urutan ke 72 dari 78 negara yang disurvei dengan nilai rata-rata peserta didik Indonesia sebesar 379, lebih rendah dibandingkan nilai rata-rata negara lain yaitu 489,4. </w:t>
      </w:r>
      <w:proofErr w:type="spellStart"/>
      <w:r w:rsidRPr="00776496">
        <w:rPr>
          <w:bCs/>
          <w:iCs/>
          <w:spacing w:val="2"/>
          <w:sz w:val="22"/>
          <w:lang w:val="en-US" w:bidi="en-US"/>
        </w:rPr>
        <w:t>Kemampuan</w:t>
      </w:r>
      <w:proofErr w:type="spellEnd"/>
      <w:r w:rsidRPr="00776496">
        <w:rPr>
          <w:bCs/>
          <w:iCs/>
          <w:spacing w:val="2"/>
          <w:sz w:val="22"/>
          <w:lang w:val="en-US" w:bidi="en-US"/>
        </w:rPr>
        <w:t xml:space="preserve"> </w:t>
      </w:r>
      <w:proofErr w:type="spellStart"/>
      <w:r w:rsidRPr="00776496">
        <w:rPr>
          <w:bCs/>
          <w:iCs/>
          <w:spacing w:val="2"/>
          <w:sz w:val="22"/>
          <w:lang w:val="en-US" w:bidi="en-US"/>
        </w:rPr>
        <w:t>peserta</w:t>
      </w:r>
      <w:proofErr w:type="spellEnd"/>
      <w:r w:rsidRPr="00776496">
        <w:rPr>
          <w:bCs/>
          <w:iCs/>
          <w:spacing w:val="2"/>
          <w:sz w:val="22"/>
          <w:lang w:val="en-US" w:bidi="en-US"/>
        </w:rPr>
        <w:t xml:space="preserve"> </w:t>
      </w:r>
      <w:proofErr w:type="spellStart"/>
      <w:r w:rsidRPr="00776496">
        <w:rPr>
          <w:bCs/>
          <w:iCs/>
          <w:spacing w:val="2"/>
          <w:sz w:val="22"/>
          <w:lang w:val="en-US" w:bidi="en-US"/>
        </w:rPr>
        <w:t>didik</w:t>
      </w:r>
      <w:proofErr w:type="spellEnd"/>
      <w:r w:rsidRPr="00776496">
        <w:rPr>
          <w:bCs/>
          <w:iCs/>
          <w:spacing w:val="2"/>
          <w:sz w:val="22"/>
          <w:lang w:val="en-US" w:bidi="en-US"/>
        </w:rPr>
        <w:t xml:space="preserve"> Indonesia pada </w:t>
      </w:r>
      <w:proofErr w:type="spellStart"/>
      <w:r w:rsidRPr="00776496">
        <w:rPr>
          <w:bCs/>
          <w:iCs/>
          <w:spacing w:val="2"/>
          <w:sz w:val="22"/>
          <w:lang w:val="en-US" w:bidi="en-US"/>
        </w:rPr>
        <w:t>bidang</w:t>
      </w:r>
      <w:proofErr w:type="spellEnd"/>
      <w:r w:rsidRPr="00776496">
        <w:rPr>
          <w:bCs/>
          <w:iCs/>
          <w:spacing w:val="2"/>
          <w:sz w:val="22"/>
          <w:lang w:val="en-US" w:bidi="en-US"/>
        </w:rPr>
        <w:t xml:space="preserve"> </w:t>
      </w:r>
      <w:proofErr w:type="spellStart"/>
      <w:r w:rsidRPr="00776496">
        <w:rPr>
          <w:bCs/>
          <w:iCs/>
          <w:spacing w:val="2"/>
          <w:sz w:val="22"/>
          <w:lang w:val="en-US" w:bidi="en-US"/>
        </w:rPr>
        <w:t>matematika</w:t>
      </w:r>
      <w:proofErr w:type="spellEnd"/>
      <w:r w:rsidRPr="00776496">
        <w:rPr>
          <w:bCs/>
          <w:iCs/>
          <w:spacing w:val="2"/>
          <w:sz w:val="22"/>
          <w:lang w:val="en-US" w:bidi="en-US"/>
        </w:rPr>
        <w:t xml:space="preserve"> </w:t>
      </w:r>
      <w:proofErr w:type="spellStart"/>
      <w:r w:rsidRPr="00776496">
        <w:rPr>
          <w:bCs/>
          <w:iCs/>
          <w:spacing w:val="2"/>
          <w:sz w:val="22"/>
          <w:lang w:val="en-US" w:bidi="en-US"/>
        </w:rPr>
        <w:t>masih</w:t>
      </w:r>
      <w:proofErr w:type="spellEnd"/>
      <w:r w:rsidRPr="00776496">
        <w:rPr>
          <w:bCs/>
          <w:iCs/>
          <w:spacing w:val="2"/>
          <w:sz w:val="22"/>
          <w:lang w:val="en-US" w:bidi="en-US"/>
        </w:rPr>
        <w:t xml:space="preserve"> </w:t>
      </w:r>
      <w:proofErr w:type="spellStart"/>
      <w:r w:rsidRPr="00776496">
        <w:rPr>
          <w:bCs/>
          <w:iCs/>
          <w:spacing w:val="2"/>
          <w:sz w:val="22"/>
          <w:lang w:val="en-US" w:bidi="en-US"/>
        </w:rPr>
        <w:t>jauh</w:t>
      </w:r>
      <w:proofErr w:type="spellEnd"/>
      <w:r w:rsidRPr="00776496">
        <w:rPr>
          <w:bCs/>
          <w:iCs/>
          <w:spacing w:val="2"/>
          <w:sz w:val="22"/>
          <w:lang w:val="en-US" w:bidi="en-US"/>
        </w:rPr>
        <w:t xml:space="preserve"> </w:t>
      </w:r>
      <w:proofErr w:type="spellStart"/>
      <w:r w:rsidRPr="00776496">
        <w:rPr>
          <w:bCs/>
          <w:iCs/>
          <w:spacing w:val="2"/>
          <w:sz w:val="22"/>
          <w:lang w:val="en-US" w:bidi="en-US"/>
        </w:rPr>
        <w:t>dibawah</w:t>
      </w:r>
      <w:proofErr w:type="spellEnd"/>
      <w:r w:rsidRPr="00776496">
        <w:rPr>
          <w:bCs/>
          <w:iCs/>
          <w:spacing w:val="2"/>
          <w:sz w:val="22"/>
          <w:lang w:val="en-US" w:bidi="en-US"/>
        </w:rPr>
        <w:t xml:space="preserve"> rata-rata </w:t>
      </w:r>
      <w:proofErr w:type="spellStart"/>
      <w:r w:rsidRPr="00776496">
        <w:rPr>
          <w:bCs/>
          <w:iCs/>
          <w:spacing w:val="2"/>
          <w:sz w:val="22"/>
          <w:lang w:val="en-US" w:bidi="en-US"/>
        </w:rPr>
        <w:t>matematika</w:t>
      </w:r>
      <w:proofErr w:type="spellEnd"/>
      <w:r w:rsidRPr="00776496">
        <w:rPr>
          <w:bCs/>
          <w:iCs/>
          <w:spacing w:val="2"/>
          <w:sz w:val="22"/>
          <w:lang w:val="en-US" w:bidi="en-US"/>
        </w:rPr>
        <w:t xml:space="preserve"> </w:t>
      </w:r>
      <w:proofErr w:type="spellStart"/>
      <w:r w:rsidRPr="00776496">
        <w:rPr>
          <w:bCs/>
          <w:iCs/>
          <w:spacing w:val="2"/>
          <w:sz w:val="22"/>
          <w:lang w:val="en-US" w:bidi="en-US"/>
        </w:rPr>
        <w:t>diseluruh</w:t>
      </w:r>
      <w:proofErr w:type="spellEnd"/>
      <w:r w:rsidRPr="00776496">
        <w:rPr>
          <w:bCs/>
          <w:iCs/>
          <w:spacing w:val="2"/>
          <w:sz w:val="22"/>
          <w:lang w:val="en-US" w:bidi="en-US"/>
        </w:rPr>
        <w:t xml:space="preserve"> </w:t>
      </w:r>
      <w:proofErr w:type="spellStart"/>
      <w:r w:rsidRPr="00776496">
        <w:rPr>
          <w:bCs/>
          <w:iCs/>
          <w:spacing w:val="2"/>
          <w:sz w:val="22"/>
          <w:lang w:val="en-US" w:bidi="en-US"/>
        </w:rPr>
        <w:t>belahan</w:t>
      </w:r>
      <w:proofErr w:type="spellEnd"/>
      <w:r w:rsidRPr="00776496">
        <w:rPr>
          <w:bCs/>
          <w:iCs/>
          <w:spacing w:val="2"/>
          <w:sz w:val="22"/>
          <w:lang w:val="en-US" w:bidi="en-US"/>
        </w:rPr>
        <w:t xml:space="preserve"> dunia </w:t>
      </w:r>
      <w:r w:rsidRPr="00776496">
        <w:rPr>
          <w:bCs/>
          <w:iCs/>
          <w:spacing w:val="2"/>
          <w:sz w:val="22"/>
          <w:lang w:val="en-US" w:bidi="en-US"/>
        </w:rPr>
        <w:fldChar w:fldCharType="begin" w:fldLock="1"/>
      </w:r>
      <w:r w:rsidR="000C45C4">
        <w:rPr>
          <w:bCs/>
          <w:iCs/>
          <w:spacing w:val="2"/>
          <w:sz w:val="22"/>
          <w:lang w:val="en-US" w:bidi="en-US"/>
        </w:rPr>
        <w:instrText>ADDIN CSL_CITATION {"citationItems":[{"id":"ITEM-1","itemData":{"ISSN":"00214892","PMID":"47920","abstract":"The effect of hemodilution on distribution of cardiac output was studied in 7 dogs. Hemodilution was produced by simultaneously bleeding and infusing hydroxyethyl starch, which has a mean molecular weight of 400,000, to maintain systemic blood pressure. The radioactive microsphere technique was applied to determine the fraction of cardiac output and the blood flow to various organs, concurrently with other hemodynamic and blood gas measurements before a</w:instrText>
      </w:r>
      <w:r w:rsidR="000C45C4" w:rsidRPr="00BB5358">
        <w:rPr>
          <w:bCs/>
          <w:iCs/>
          <w:spacing w:val="2"/>
          <w:sz w:val="22"/>
          <w:lang w:val="fi-FI" w:bidi="en-US"/>
        </w:rPr>
        <w:instrText>nd after hemodilution. The dogs were ventilated with 100% oxygen, and blood gas values were corrected within the normal range during the experiment. During hemodilution, cardiac output increased, and total peripheral resistance decreased significantly, most likely due to the reduction in blood viscosity. PO2 of venous admixture was maintained at the acceptable level. This suggests that, on the whole, the balance of oxygen supply and consumption was well maintained, in spite of severe anemia. Although the blood flow to every organ increased during hemodilution, due to increase in cardiac output, the fraction of cardiac output increased in heart, skin, pancreas and brain, whereas it decreased in kidney and adrenal gland, and did not change in muscle, liver and gastrointestinal tract.","author":[{"dropping-particle":"","family":"OECD","given":"","non-dropping-particle":"","parse-names":false,"suffix":""}],"id":"ITEM-1","issued":{"date-parts":[["2019"]]},"page":"1-63","title":"PISA 2018 Insights and Interpretations Andreaas Schleicher","type":"article-journal"},"uris":["http://www.mendeley.com/documents/?uuid=7b12a855-1783-408d-80ba-b3fe290be315","http://www.mendeley.com/documents/?uuid=da2915fe-7564-4b61-a2e4-f2d4a77aab0e"]}],"mendeley":{"formattedCitation":"(OECD, 2019)","plainTextFormattedCitation":"(OECD, 2019)","previouslyFormattedCitation":"(OECD, 2019)"},"properties":{"noteIndex":0},"schema":"https://github.com/citation-style-language/schema/raw/master/csl-citation.json"}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fi-FI" w:bidi="en-US"/>
        </w:rPr>
        <w:t>(OECD, 2019)</w:t>
      </w:r>
      <w:r w:rsidRPr="00776496">
        <w:rPr>
          <w:bCs/>
          <w:iCs/>
          <w:spacing w:val="2"/>
          <w:sz w:val="22"/>
          <w:lang w:val="id-ID" w:bidi="en-US"/>
        </w:rPr>
        <w:fldChar w:fldCharType="end"/>
      </w:r>
      <w:r w:rsidRPr="00BB5358">
        <w:rPr>
          <w:bCs/>
          <w:iCs/>
          <w:spacing w:val="2"/>
          <w:sz w:val="22"/>
          <w:lang w:val="fi-FI" w:bidi="en-US"/>
        </w:rPr>
        <w:t xml:space="preserve">.  Menurut pernyataan Herawati Matematika termasuk diantara mata pelajaran yang dianggap sangat sulit ditingkat sekolah </w:t>
      </w:r>
      <w:r w:rsidRPr="00776496">
        <w:rPr>
          <w:bCs/>
          <w:iCs/>
          <w:spacing w:val="2"/>
          <w:sz w:val="22"/>
          <w:lang w:val="en-US" w:bidi="en-US"/>
        </w:rPr>
        <w:fldChar w:fldCharType="begin" w:fldLock="1"/>
      </w:r>
      <w:r w:rsidR="000C45C4" w:rsidRPr="00BB5358">
        <w:rPr>
          <w:bCs/>
          <w:iCs/>
          <w:spacing w:val="2"/>
          <w:sz w:val="22"/>
          <w:lang w:val="fi-FI" w:bidi="en-US"/>
        </w:rPr>
        <w:instrText>ADDIN CSL_CITATION {"citationItems":[{"id":"ITEM-1","itemData":{"DOI":"10.22460/jpmi.v5i2.p327-334","ISSN":"2614-221X","abstract":"This study aims to analyze the mathematical problem solving ability of class VIII students in solving problems regarding the Two Variable Linear Equation System (SPLDV). The basis of this research is the weak mathematical problem solving ability of junior high school students. The subjects of this study were 5 students of class VIII SMP from Bogor Regency. The approach used in this research is a qualitative approach with a descriptive method. This study uses a test tool to see the students' ability to solve mathematical problems in story problems using the Two Variable Linear Equation System (SPLDV) material. The data analysis technique used in this research is qualitative data analysis. Judging from the results of the analysis, some students still cannot solve the questions according to Po</w:instrText>
      </w:r>
      <w:r w:rsidR="000C45C4" w:rsidRPr="00BB5358">
        <w:rPr>
          <w:bCs/>
          <w:iCs/>
          <w:spacing w:val="2"/>
          <w:sz w:val="22"/>
          <w:lang w:val="en-US" w:bidi="en-US"/>
        </w:rPr>
        <w:instrText>lya's steps. From the results of research on 5 students, it can be seen that students' mathematical solving abilities when solving SPLDV story problems are still weak. Story questions about solving mathematical problems can help students think at a high level and be able to solve problems by following the steps given. Therefore, students still need exercises to understand the material and be able to solve problems related to solving these mathema</w:instrText>
      </w:r>
      <w:r w:rsidR="000C45C4">
        <w:rPr>
          <w:bCs/>
          <w:iCs/>
          <w:spacing w:val="2"/>
          <w:sz w:val="22"/>
          <w:lang w:val="en-US" w:bidi="en-US"/>
        </w:rPr>
        <w:instrText>tical problems.","author":[{"dropping-particle":"","family":"Fitrianingsih","given":"Indriani","non-dropping-particle":"","parse-names":false,"suffix":""},{"dropping-particle":"","family":"Budiman","given":"Indra","non-dropping-particle":"","parse-names":false,"suffix":""}],"container-title":"JPMI (Jurnal Pembelajaran Matematika Inovatif)","id":"ITEM-1","issue":"2","issued":{"date-parts":[["2022"]]},"page":"327","title":"Analisis Kemampuan Pemecahan Masalah Matematis Siswa Kelas Viii Dalam Menyelesaikan Soal Cerita Spldv","type":"article-journal","volume":"5"},"uris":["http://www.mendeley.com/documents/?uuid=1ba30942-9178-4220-ad49-36537c7c08c8","http://www.mendeley.com/documents/?uuid=fc4082ea-a1fd-4046-ab06-949b9eb3dbfd"]}],"mendeley":{"formattedCitation":"(Fitrianingsih &amp; Budiman, 2022)","plainTextFormattedCitation":"(Fitrianingsih &amp; Budiman, 2022)","previouslyFormattedCitation":"(Fitrianingsih &amp; Budiman, 2022)"},"properties":{"noteIndex":0},"schema":"https://github.com/citation-style-language/schema/raw/master/csl-citation.json"}</w:instrText>
      </w:r>
      <w:r w:rsidRPr="00776496">
        <w:rPr>
          <w:bCs/>
          <w:iCs/>
          <w:spacing w:val="2"/>
          <w:sz w:val="22"/>
          <w:lang w:val="en-US" w:bidi="en-US"/>
        </w:rPr>
        <w:fldChar w:fldCharType="separate"/>
      </w:r>
      <w:r w:rsidRPr="00776496">
        <w:rPr>
          <w:bCs/>
          <w:iCs/>
          <w:noProof/>
          <w:spacing w:val="2"/>
          <w:sz w:val="22"/>
          <w:lang w:val="en-US" w:bidi="en-US"/>
        </w:rPr>
        <w:t>(Fitrianingsih &amp; Budiman, 2022)</w:t>
      </w:r>
      <w:r w:rsidRPr="00776496">
        <w:rPr>
          <w:bCs/>
          <w:iCs/>
          <w:spacing w:val="2"/>
          <w:sz w:val="22"/>
          <w:lang w:val="id-ID" w:bidi="en-US"/>
        </w:rPr>
        <w:fldChar w:fldCharType="end"/>
      </w:r>
      <w:r w:rsidRPr="00776496">
        <w:rPr>
          <w:bCs/>
          <w:iCs/>
          <w:spacing w:val="2"/>
          <w:sz w:val="22"/>
          <w:lang w:val="en-US" w:bidi="en-US"/>
        </w:rPr>
        <w:t xml:space="preserve">. Namun </w:t>
      </w:r>
      <w:r w:rsidRPr="00776496">
        <w:rPr>
          <w:bCs/>
          <w:iCs/>
          <w:spacing w:val="2"/>
          <w:sz w:val="22"/>
          <w:lang w:val="en-US" w:bidi="en-US"/>
        </w:rPr>
        <w:fldChar w:fldCharType="begin" w:fldLock="1"/>
      </w:r>
      <w:r w:rsidR="000C45C4">
        <w:rPr>
          <w:bCs/>
          <w:iCs/>
          <w:spacing w:val="2"/>
          <w:sz w:val="22"/>
          <w:lang w:val="en-US" w:bidi="en-US"/>
        </w:rPr>
        <w:instrText>ADDIN CSL_CITATION {"citationItems":[{"id":"ITEM-1","itemData":{"DOI":"10.21831/jpms.v8i1.30000","ISSN":"1410-1866","abstract":"Tujuan penelitian ini adalah untuk mendeskripsikan bagaimana kemampuan literasi matematis siswa. Subjek penelitian yaitu 30 orang siswa kelas XI di SMP Islam Al Azhar 27 Cilegon yang digolongkan pada tingkat kemampuan matematika. Penggolongan tingkat kemampuan matematika siswa berdasarkan nilai rata-rata ulangan harian matematika berdasarkan kriteria ketuntasan minimal (KKM). Metode penelitian yang digunakan adalah deskripsi kualitatif. Data dalam penelitian ini didapatkan dari hasil observasi, tes, dan wawancara. Tes yang digunakan adalah tes kemampuan literasi matematis berjumlah 6 soal yang mengacu pada indikator kemampuan literasi matematis PISA. Hasil tes menunjukkan siswa dalam kelompok kemampuan matematika rendah (S1) berada pada level 2 kemampuan literasi matematis. Selanjutnya siswa dalam kelompok kemampuan matematika sedang (S2) berada pada level 3 kemampuan literasi matematis. Sedangkan siswa dalam kelompok kemampuan matematika tinggi (S3) berada pada level 4 kemampuan literasi matematis, yang artinya masih pada taraf menengah. Berdasarkan tes kemampuan literasi yang telah dilakukan, terlihat bahwa semakin tinggi kategori kelompok siswa semakin tinggi pula kecenderungan menjawab soal dengan benar. Sebaliknya, semakin tinggi kategori kelompok siswa semakin rendah kecenderungan menjawab soal benar.","author":[{"dropping-particle":"","family":"Muslimah","given":"Hujjatul","non-dropping-particle":"","parse-names":false,"suffix":""},{"dropping-particle":"","family":"Pujiastuti","given":"Heni","non-dropping-particle":"","parse-names":false,"suffix":""}],"container-title":"Jurnal Pendidikan Matematika dan Sains","id":"ITEM-1","issue":"1","issued":{"date-parts":[["2021"]]},"page":"36-43","title":"Analisis Kemampuan Literasi Matematis Siswa dalam Memecahkan Masalah Matematika Berbentuk Soal Cerita","type":"article-journal","volume":"8"},"uris":["http://www.mendeley.com/documents/?uuid=36b23eed-f3b3-4546-be8a-97174d0113e4","http://www.mendeley.com/documents/?uuid=06c05bde-9286-49e0-82df-56aaaf537897"]}],"mendeley":{"formattedCitation":"(Muslimah &amp; Pujiastuti, 2021)","manualFormatting":"Muslimah &amp; Pujiastuti, (2020)","plainTextFormattedCitation":"(Muslimah &amp; Pujiastuti, 2021)","previouslyFormattedCitation":"(Muslimah &amp; Pujiastuti, 2021)"},"properties":{"noteIndex":0},"schema":"https://github.com/citation-style-language/schema/raw/master/csl-citation.json"}</w:instrText>
      </w:r>
      <w:r w:rsidRPr="00776496">
        <w:rPr>
          <w:bCs/>
          <w:iCs/>
          <w:spacing w:val="2"/>
          <w:sz w:val="22"/>
          <w:lang w:val="en-US" w:bidi="en-US"/>
        </w:rPr>
        <w:fldChar w:fldCharType="separate"/>
      </w:r>
      <w:r w:rsidRPr="00776496">
        <w:rPr>
          <w:bCs/>
          <w:iCs/>
          <w:noProof/>
          <w:spacing w:val="2"/>
          <w:sz w:val="22"/>
          <w:lang w:val="en-US" w:bidi="en-US"/>
        </w:rPr>
        <w:t>Muslimah &amp; Pujiastuti, (2020)</w:t>
      </w:r>
      <w:r w:rsidRPr="00776496">
        <w:rPr>
          <w:bCs/>
          <w:iCs/>
          <w:spacing w:val="2"/>
          <w:sz w:val="22"/>
          <w:lang w:val="id-ID" w:bidi="en-US"/>
        </w:rPr>
        <w:fldChar w:fldCharType="end"/>
      </w:r>
      <w:r w:rsidRPr="00776496">
        <w:rPr>
          <w:bCs/>
          <w:iCs/>
          <w:spacing w:val="2"/>
          <w:sz w:val="22"/>
          <w:lang w:val="en-US" w:bidi="en-US"/>
        </w:rPr>
        <w:t xml:space="preserve"> menegaskan bahwa </w:t>
      </w:r>
      <w:r w:rsidRPr="00776496">
        <w:rPr>
          <w:bCs/>
          <w:iCs/>
          <w:spacing w:val="2"/>
          <w:sz w:val="22"/>
          <w:lang w:val="en-ID" w:bidi="en-US"/>
        </w:rPr>
        <w:t>Matematika menuntut kemampuan berhitung selain kemampuan berpikir logis dan kritis untuk memecahkan masalah.</w:t>
      </w:r>
    </w:p>
    <w:p w14:paraId="502B03BA" w14:textId="77777777" w:rsidR="00776496" w:rsidRPr="00BB5358" w:rsidRDefault="00776496" w:rsidP="000C45C4">
      <w:pPr>
        <w:widowControl w:val="0"/>
        <w:autoSpaceDE w:val="0"/>
        <w:autoSpaceDN w:val="0"/>
        <w:adjustRightInd w:val="0"/>
        <w:ind w:firstLine="709"/>
        <w:rPr>
          <w:bCs/>
          <w:iCs/>
          <w:spacing w:val="2"/>
          <w:sz w:val="22"/>
          <w:lang w:val="fi-FI" w:bidi="en-US"/>
        </w:rPr>
      </w:pPr>
      <w:r w:rsidRPr="00776496">
        <w:rPr>
          <w:bCs/>
          <w:iCs/>
          <w:spacing w:val="2"/>
          <w:sz w:val="22"/>
          <w:lang w:val="en-US" w:bidi="en-US"/>
        </w:rPr>
        <w:t xml:space="preserve">Salah satu tujuan utama pendidikan matematika adalah untuk membantu peserta didik mengembangkan kemampuan pemecahan masalah mereka. NCTM (Dewan Nasional Matematika Guru) mengidentifikasi lima keterampilan matematika dasar yang harus dimiliki peserta didik: pemecahan masalah, komunikasi, koneksi, representasi, dan penalaran (Sanaki, 2020). </w:t>
      </w:r>
      <w:bookmarkStart w:id="5" w:name="_Hlk167893235"/>
      <w:r w:rsidRPr="00BB5358">
        <w:rPr>
          <w:bCs/>
          <w:iCs/>
          <w:spacing w:val="2"/>
          <w:sz w:val="22"/>
          <w:lang w:val="fi-FI" w:bidi="en-US"/>
        </w:rPr>
        <w:t xml:space="preserve">Menurut </w:t>
      </w:r>
      <w:r w:rsidRPr="00776496">
        <w:rPr>
          <w:bCs/>
          <w:iCs/>
          <w:spacing w:val="2"/>
          <w:sz w:val="22"/>
          <w:lang w:val="en-US" w:bidi="en-US"/>
        </w:rPr>
        <w:fldChar w:fldCharType="begin" w:fldLock="1"/>
      </w:r>
      <w:r w:rsidR="000C45C4" w:rsidRPr="00BB5358">
        <w:rPr>
          <w:bCs/>
          <w:iCs/>
          <w:spacing w:val="2"/>
          <w:sz w:val="22"/>
          <w:lang w:val="fi-FI" w:bidi="en-US"/>
        </w:rPr>
        <w:instrText>ADDIN CSL_CITATION {"citationItems":[{"id":"ITEM-1","itemData":{"ISBN":"2356-2595","abstract":"Kemampuan berpikir kreatif dan pemecahan masalah merupakan kemampuan mendasar yang harus dimiliki siswa dalam belajar matematika. Namun matematika sering dianggap sebagai ilmu yang hanya menekankan pada kemampuan berpikir logis dengan penyelesaian yang tunggal dan pasti. Hal ini yang menyebabkan matematika menjadi mata pelajaran yang ditakuti dan dijauhi siswa. Oleh sebab itu, penelitian ini bertujuan untuk mengetahui perbedaan kemampuan berpikir kreatif matematik dan kemampuan pemecahan masalah matematik antara siswa yang diberi pembelajaran Open-Ended dengan siswa yang diberi pembelajaran Konvensional. Adapun jenis penelitian yang digunakan ini tergolong dalam Penelitian Eksperimen Semu, karena pada eksperimen semu suatu subjek perlakuan yang akan dibandingkan sudah terbentuk. Perlakuan dalam penelitian ini adalah pembelajaran matematika dengan pendekatan Open-Ended, sedangkan variabel yang diamati adalah kemampuan berpikir kreatif dan pemecahan masalah matematik siswa. Teknik pengumpulan data pada penelitian ini adalah tes kemampuan berpikir kreatif matematik, tes kemampuan pemecahan masalah matematik, lembar pengamatan aktivitas siswa dan respon siswa terhadap pembelajaran yang dilakukan dua kali, yaitu awal (pretest) dan uji akhir (posttest) dengan jenis soal yang ekuivalen. Tes awal dan akhir diikuti oleh 40 orang siswa, sehingga dalam analisis data yang menjadi subjek penelitian ini adalah 40 orang siswa. Berdasarkan hasil analisis data, maka didapat tingkat kemampuan berpikir kreatif pada kelas kontrol hanya sebesar 0%, sedangkan pada kelas eksperimen sebesar 32,5% dan tingkat kemampuan pemecahan masalah matematik siswa pada kelas kontrol hanya sebesar 2,5%, sedangkan pada kelas eksperimen sebesar 17,5%. Hal ini menunjukkan bahwa terdapat perbedaan kemampuan berpikir kreatif matematik dan kemampuan pemecahan masalah matematik antara siswa yang diberi Pembelajaran Open-Ended dengan siswa antara siswa yang diberi Pembelajaran Open-Ended dengan pembelajaran Konvensional. Sementara respon siswa terhadap komponen dan proses Pembelajaran Open-Ended adalah positif yang membuat siswa senang. Pembelajaran Open-Ended pada pembelajaran matematika yang menekankan kemampuan berpikir kreatif dan pemecahan masalah sangat baik, sehingga dapat dijadikan sebagai salah satu alternatif untuk menerapkan pembelajaran matematika yang inovatif dan perangkat pembelajaran yang dihasilkan dapat dijadikan sebagai bandingan bagi guru dalam mengembangkan perangkat pembelajar…","author":[{"dropping-particle":"","family":"Gultom","given":"Sanggam P","non-dropping-particle":"","parse-names":false,"suffix":""}],"container-title":"JURNAL Suluh Pendidikan FKIP-UHN","id":"ITEM-1","issue":"September","issued":{"date-parts":[["2017"]]},"page":"100-111","title":"Analisis Perbedaan Kemampuan Berpikir Kreatif dan Pemecahan Masalah Matematik Antara Siswa yang Diberi Pembelajaran Open-Ended Dengan Pembelajaran Konvensional","type":"article-journal"},"uris":["http://www.mendeley.com/documents/?uuid=6f670fde-775e-4527-9163-484ca8fa7740"]}],"mendeley":{"formattedCitation":"(Gultom, 2017)","manualFormatting":"Gultom (2017)","plainTextFormattedCitation":"(Gultom, 2017)","previouslyFormattedCitation":"(Gultom, 2017)"},"properties":{"noteIndex":0},"schema":"https://github.com/citation-style-language/schema/raw/master/csl-citation.json"}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fi-FI" w:bidi="en-US"/>
        </w:rPr>
        <w:t>Gultom (2017)</w:t>
      </w:r>
      <w:r w:rsidRPr="00776496">
        <w:rPr>
          <w:bCs/>
          <w:iCs/>
          <w:spacing w:val="2"/>
          <w:sz w:val="22"/>
          <w:lang w:val="id-ID" w:bidi="en-US"/>
        </w:rPr>
        <w:fldChar w:fldCharType="end"/>
      </w:r>
      <w:r w:rsidRPr="00BB5358">
        <w:rPr>
          <w:bCs/>
          <w:iCs/>
          <w:spacing w:val="2"/>
          <w:sz w:val="22"/>
          <w:lang w:val="fi-FI" w:bidi="en-US"/>
        </w:rPr>
        <w:t xml:space="preserve"> Pemecahan masalah adalah proses menerapkan pengetahuan yang telah Anda pelajari sebelumnya ke situasi baru atau proses berpikir untuk mengetahui apa yang harus kita lakukan ketika kita tidak tahu apa yang harus kita lakukan. Menurut Yukentin pemecahan masalah dapat menjadi metode pembelajaran yang membuat peserta didik lebih aktif dan memungkinkan mereka melakukan eksplorasi, mengamati, bereksperimen dan meneliti </w:t>
      </w:r>
      <w:r w:rsidRPr="00776496">
        <w:rPr>
          <w:bCs/>
          <w:iCs/>
          <w:spacing w:val="2"/>
          <w:sz w:val="22"/>
          <w:lang w:val="en-US" w:bidi="en-US"/>
        </w:rPr>
        <w:fldChar w:fldCharType="begin" w:fldLock="1"/>
      </w:r>
      <w:r w:rsidR="000C45C4" w:rsidRPr="00BB5358">
        <w:rPr>
          <w:bCs/>
          <w:iCs/>
          <w:spacing w:val="2"/>
          <w:sz w:val="22"/>
          <w:lang w:val="fi-FI" w:bidi="en-US"/>
        </w:rPr>
        <w:instrText>ADDIN CSL_CITATION {"citationItems":[{"id":"ITEM-1","itemData":{"DOI":"10.22460/jpmi.v5i2.p327-334","ISSN":"2614-221X","abstract":"This study aims to analyze the mathematical problem solving ability of class VIII students in solving problems regarding the Two Variable Linear Equation System (SPLDV). The basis of this research is the weak mathematical problem solving ability of junior high school students. The subjects of this study were 5 students of class VIII SMP from Bogor Regency. The approach used in this research is a qualitative approach with a descriptive method. This study uses a test tool to see the students' ability to solve mathematical problems in story problems using the Two Variable Linear Equation System (SPLDV) material. The data analysis technique used in this research is qualitative data analysis. Judging from the results of the analysis, some students still cannot solve the questions according to Polya's steps. From the results of research on 5 students, it can be seen that students' mathematical solving abilities when solving SPLDV story problems are still weak. Story questions about solving mathematical problems can help students think at a high level and be able to solve problems by following the steps given. Therefore, students still need exercises to understand the material and be able to solve problems related to solving these mathematical problems.","author":[{"dropping-particle":"","family":"Fitrianingsih","given":"Indriani","non-dropping-particle":"","parse-names":false,"suffix":""},{"dropping-particle":"","family":"Budiman","given":"Indra","non-dropping-particle":"","parse-names":false,"suffix":""}],"container-title":"JPMI (Jurnal Pembelajaran Matematika Inovatif)","id":"ITEM-1","issue":"2","issued":{"date-parts":[["2022"]]},"page":"327","title":"Analisis Kemampuan Pemecahan Masalah Matematis Siswa Kelas Viii Dalam Menyelesaikan Soal Cerita Spldv","type":"article-journal","volume":"5"},"uris":["http://www.mendeley.com/documents/?uuid=fc4082ea-a1fd-4046-ab06-949b9eb3dbfd","http://www.mendeley.com/documents/?uuid=1ba30942-9178-4220-ad49-36537c7c08c8"]}],"mendeley":{"formattedCitation":"(Fitrianingsih &amp; Budiman, 2022)","plainTextFormattedCitation":"(Fitrianingsih &amp; Budiman, 2022)","previouslyFormattedCitation":"(Fitrianingsih &amp; Budiman, 2022)"},"properties":{"noteIndex":0},"schema":"https://github.com/citation-style-language/schema/raw/master/csl-citation.json"}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fi-FI" w:bidi="en-US"/>
        </w:rPr>
        <w:t>(Fitrianingsih &amp; Budiman, 2022)</w:t>
      </w:r>
      <w:r w:rsidRPr="00776496">
        <w:rPr>
          <w:bCs/>
          <w:iCs/>
          <w:spacing w:val="2"/>
          <w:sz w:val="22"/>
          <w:lang w:val="id-ID" w:bidi="en-US"/>
        </w:rPr>
        <w:fldChar w:fldCharType="end"/>
      </w:r>
      <w:r w:rsidRPr="00BB5358">
        <w:rPr>
          <w:bCs/>
          <w:iCs/>
          <w:spacing w:val="2"/>
          <w:sz w:val="22"/>
          <w:lang w:val="fi-FI" w:bidi="en-US"/>
        </w:rPr>
        <w:t>.</w:t>
      </w:r>
      <w:bookmarkEnd w:id="5"/>
      <w:r w:rsidRPr="00BB5358">
        <w:rPr>
          <w:bCs/>
          <w:iCs/>
          <w:spacing w:val="2"/>
          <w:sz w:val="22"/>
          <w:lang w:val="fi-FI" w:bidi="en-US"/>
        </w:rPr>
        <w:t xml:space="preserve"> Menurut pernyataan Branca (Sumartini, 2016). Karena tujuan utama pendidikan matematika adalah untuk membantu peserta didik memecahkan masalah, sangat penting bahwa semua peserta didik memiliki kemampuan ini. Selain itu, pemecahan masalah merupakan kemampuan dasar yang dimiliki oleh peserta didik dalam belajar matematika</w:t>
      </w:r>
      <w:r w:rsidR="000C45C4" w:rsidRPr="00BB5358">
        <w:rPr>
          <w:bCs/>
          <w:iCs/>
          <w:spacing w:val="2"/>
          <w:sz w:val="22"/>
          <w:lang w:val="fi-FI" w:bidi="en-US"/>
        </w:rPr>
        <w:t xml:space="preserve"> </w:t>
      </w:r>
      <w:r w:rsidR="000C45C4">
        <w:rPr>
          <w:bCs/>
          <w:iCs/>
          <w:spacing w:val="2"/>
          <w:sz w:val="22"/>
          <w:lang w:val="en-US" w:bidi="en-US"/>
        </w:rPr>
        <w:fldChar w:fldCharType="begin" w:fldLock="1"/>
      </w:r>
      <w:r w:rsidR="000C45C4" w:rsidRPr="00BB5358">
        <w:rPr>
          <w:bCs/>
          <w:iCs/>
          <w:spacing w:val="2"/>
          <w:sz w:val="22"/>
          <w:lang w:val="fi-FI" w:bidi="en-US"/>
        </w:rPr>
        <w:instrText>ADDIN CSL_CITATION {"citationItems":[{"id":"ITEM-1","itemData":{"ISSN":"2656-8071","author":[{"dropping-particle":"","family":"Jojor","given":"Anita","non-dropping-particle":"","parse-names":false,"suffix":""},{"dropping-particle":"","family":"Sihotang","given":"Hotmaulina","non-dropping-particle":"","parse-names":false,"suffix":""}],"container-title":"Edukatif: Jurnal Ilmu Pendidikan","id":"ITEM-1","issue":"4","issued":{"date-parts":[["2022"]]},"page":"5150-5161","publisher":"Universitas Pahlawan Tuanku Tambusai","title":"Analisis kurikulum merdeka dalam mengatasi learning loss di masa pandemi Covid-19 (analisis studi kasus kebijakan pendidikan)","type":"article-journal","volume":"4"},"uris":["http://www.mendeley.com/documents/?uuid=2d67f501-a21b-4fcb-a7bf-a26b03585258"]}],"mendeley":{"formattedCitation":"(Jojor &amp; Sihotang, 2022)","plainTextFormattedCitation":"(Jojor &amp; Sihotang, 2022)","previouslyFormattedCitation":"(Jojor &amp; Sihotang, 2022)"},"properties":{"noteIndex":0},"schema":"https://github.com/citation-style-language/schema/raw/master/csl-citation.json"}</w:instrText>
      </w:r>
      <w:r w:rsidR="000C45C4">
        <w:rPr>
          <w:bCs/>
          <w:iCs/>
          <w:spacing w:val="2"/>
          <w:sz w:val="22"/>
          <w:lang w:val="en-US" w:bidi="en-US"/>
        </w:rPr>
        <w:fldChar w:fldCharType="separate"/>
      </w:r>
      <w:r w:rsidR="000C45C4" w:rsidRPr="00BB5358">
        <w:rPr>
          <w:bCs/>
          <w:iCs/>
          <w:noProof/>
          <w:spacing w:val="2"/>
          <w:sz w:val="22"/>
          <w:lang w:val="fi-FI" w:bidi="en-US"/>
        </w:rPr>
        <w:t>(Jojor &amp; Sihotang, 2022)</w:t>
      </w:r>
      <w:r w:rsidR="000C45C4">
        <w:rPr>
          <w:bCs/>
          <w:iCs/>
          <w:spacing w:val="2"/>
          <w:sz w:val="22"/>
          <w:lang w:val="en-US" w:bidi="en-US"/>
        </w:rPr>
        <w:fldChar w:fldCharType="end"/>
      </w:r>
      <w:r w:rsidRPr="00BB5358">
        <w:rPr>
          <w:bCs/>
          <w:iCs/>
          <w:spacing w:val="2"/>
          <w:sz w:val="22"/>
          <w:lang w:val="fi-FI" w:bidi="en-US"/>
        </w:rPr>
        <w:t xml:space="preserve">. </w:t>
      </w:r>
    </w:p>
    <w:p w14:paraId="1D3AE385" w14:textId="77777777" w:rsidR="00776496" w:rsidRPr="00776496" w:rsidRDefault="00776496" w:rsidP="00776496">
      <w:pPr>
        <w:widowControl w:val="0"/>
        <w:autoSpaceDE w:val="0"/>
        <w:autoSpaceDN w:val="0"/>
        <w:adjustRightInd w:val="0"/>
        <w:ind w:firstLine="709"/>
        <w:rPr>
          <w:bCs/>
          <w:iCs/>
          <w:spacing w:val="2"/>
          <w:sz w:val="22"/>
          <w:lang w:val="id-ID" w:bidi="en-US"/>
        </w:rPr>
      </w:pPr>
      <w:bookmarkStart w:id="6" w:name="_Hlk167893807"/>
      <w:r w:rsidRPr="00BB5358">
        <w:rPr>
          <w:bCs/>
          <w:iCs/>
          <w:spacing w:val="2"/>
          <w:sz w:val="22"/>
          <w:lang w:val="fi-FI" w:bidi="en-US"/>
        </w:rPr>
        <w:t xml:space="preserve">Meskipun kemampuan pemecahan masalah sangat penting namun tingkat kemampuan pemecahan masalah peserta didik di Indonesia masih rendah. Hal tersebut sesuai dengan hasil penelitian </w:t>
      </w:r>
      <w:r w:rsidRPr="00776496">
        <w:rPr>
          <w:bCs/>
          <w:iCs/>
          <w:spacing w:val="2"/>
          <w:sz w:val="22"/>
          <w:lang w:val="en-US" w:bidi="en-US"/>
        </w:rPr>
        <w:fldChar w:fldCharType="begin" w:fldLock="1"/>
      </w:r>
      <w:r w:rsidR="000C45C4" w:rsidRPr="00BB5358">
        <w:rPr>
          <w:bCs/>
          <w:iCs/>
          <w:spacing w:val="2"/>
          <w:sz w:val="22"/>
          <w:lang w:val="fi-FI" w:bidi="en-US"/>
        </w:rPr>
        <w:instrText>ADDIN CSL_CITATION {"citationItems":[{"id":"ITEM-1","itemData":{"abstract":"Makalah ini menyelesaikan model SEIR (Susceptible-Exposed-Infected-Recovered) penyebaran penyakit meningitis secara numerik dengan tiga metode, yaitu metode Euler, metode …","author":[{"dropping-particle":"","family":"Ramadanti Jaelani, Risma ; Hidayanti","given":"Nita","non-dropping-particle":"","parse-names":false,"suffix":""}],"container-title":"Jurnal Matematika dan Pendidikan Matematika","id":"ITEM-1","issue":"1","issued":{"date-parts":[["2021"]]},"page":"44-58","title":"Analisis Kemampuan Pemecahan Masalah Siswa SMP Pada Materi Sistem Persamaan Linier Dua Variabel","type":"article-journal","volume":"10"},"uris":["http://www.mendeley.com/documents/?uuid=ed16fbff-bb50-4e8d-a3a9-af7724683e16","http://www.mendeley.com/documents/?uuid=1c9729ee-8002-43b3-b7e3-ffc1f51c20ff"]}],"mendeley":{"formattedCitation":"(Ramadanti Jaelani, Risma ; Hidayanti, 2021)","manualFormatting":" Jaelani, (2021)","plainTextFormattedCitation":"(Ramadanti Jaelani, Risma ; Hidayanti, 2021)","previouslyFormattedCitation":"(Ramadanti Jaelani, Risma ; Hidayanti, 2021)"},"properties":{"noteIndex":0},"schema":"https://github.com/citation-style-language/schema/raw/master/csl-citation.json"}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fi-FI" w:bidi="en-US"/>
        </w:rPr>
        <w:t xml:space="preserve"> Jaelani, (2021)</w:t>
      </w:r>
      <w:r w:rsidRPr="00776496">
        <w:rPr>
          <w:bCs/>
          <w:iCs/>
          <w:spacing w:val="2"/>
          <w:sz w:val="22"/>
          <w:lang w:val="id-ID" w:bidi="en-US"/>
        </w:rPr>
        <w:fldChar w:fldCharType="end"/>
      </w:r>
      <w:r w:rsidRPr="00BB5358">
        <w:rPr>
          <w:bCs/>
          <w:iCs/>
          <w:spacing w:val="2"/>
          <w:sz w:val="22"/>
          <w:lang w:val="fi-FI" w:bidi="en-US"/>
        </w:rPr>
        <w:t xml:space="preserve"> siswa masih melakukan kesalahan dalam mengidentifikasi masalah, yang menyebabkan banyak kesalahan dalam perencanaan dan penyelesaian masalah, termasuk kesalahan operasi dan kesalahan konsep. Sedangkan penelitian yang dilakukan oleh </w:t>
      </w:r>
      <w:r w:rsidRPr="00776496">
        <w:rPr>
          <w:bCs/>
          <w:iCs/>
          <w:spacing w:val="2"/>
          <w:sz w:val="22"/>
          <w:lang w:val="en-US" w:bidi="en-US"/>
        </w:rPr>
        <w:fldChar w:fldCharType="begin" w:fldLock="1"/>
      </w:r>
      <w:r w:rsidR="000C45C4" w:rsidRPr="00BB5358">
        <w:rPr>
          <w:bCs/>
          <w:iCs/>
          <w:spacing w:val="2"/>
          <w:sz w:val="22"/>
          <w:lang w:val="fi-FI" w:bidi="en-US"/>
        </w:rPr>
        <w:instrText>ADDIN CSL_CITATION {"citationItems":[{"id":"ITEM-1","itemData":{"DOI":"10.32938/jipm.8.1.2023.16-23","abstract":"Kemampuan pemecahan masalah diartikan sebagai konsep mendasar dalam diri siswa tepatnya dalam aktivitas pembelajaran matematika, tanoa adanya kemampuan tersebut maka akan menghadapi sejumlah kesulitan dalam mencapai tujuan pembelajaran. Adapun tujuan penelitian yakni untuk memahami tingkat kemampuan siswa SMP dalam memecahkan permasalahan matematis ketika mengerjakan soal dengan materi SPLDV. Peneliti menerapkan metode deskriptif kualitatif. Selanjutnya, subjek penelitian berjumlah 23 siswa, adapun proses pengambilan sampel dilakukan secara purposive sampling. Instrumen tes berbentuk soal essai. Berdasarkan penelitian yang dilakukan, diperoleh hasil bahwa terdapat 3.75 % dari siswa dapat diklasifikasikan pada tingkat tinggi karena mereka disebut mampu memenuhi indikator dalam memecahkan permasalahan secara baik, diantaranya: memahami permasalahan, merencanakan penyelesaian, melaksanakan rencana serta memeriksa kembali. Sedangkan sebanyak 10,41% siswa dapat dikategorikan tingkat sedang dimana hanya mampu memenuhi tiga indikator yang terdapat dalam pemecahakan masalah. Serta 1.78 % siswa dapat diklasifikasikan pada tingkat rendah yang mana paling sedikit terdapat satu indikator bahkan tidak sama sekali memenuhi indikator kemampuan dalam pemecahan masalah.","author":[{"dropping-particle":"","family":"Raeda Abjad, Nurma Angotasan","given":"Idrus Alhaddad","non-dropping-particle":"","parse-names":false,"suffix":""}],"container-title":"MATH-EDU: Jurnal Ilmu Pendidikan Matematika","id":"ITEM-1","issue":"1","issued":{"date-parts":[["2022"]]},"page":"16-23","title":"Analisis Kemampuan Pemecahan Masalah Matematis Siswa SMP Pada Materi Sistem Persamaan Linier Dua Variabel","type":"article-journal","volume":"2"},"uris":["http://www.mendeley.com/documents/?uuid=ab21ad60-f0f9-463a-a254-044e3fb69e7d","http://www.mendeley.com/documents/?uuid=5c9ac9c7-5dc9-499e-b6b5-cf7c8b08b3ba"]}],"mendeley":{"formattedCitation":"(Raeda Abjad, Nurma Angotasan, 2022)","manualFormatting":"Abjad, 2022","plainTextFormattedCitation":"(Raeda Abjad, Nurma Angotasan, 2022)","previouslyFormattedCitation":"(Raeda Abjad, Nurma Angotasan, 2022)"},"properties":{"noteIndex":0},"schema":"https://github.com/citation-style-language/schema/raw/master/csl-citation.json"}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fi-FI" w:bidi="en-US"/>
        </w:rPr>
        <w:t>Abjad, 2022</w:t>
      </w:r>
      <w:r w:rsidRPr="00776496">
        <w:rPr>
          <w:bCs/>
          <w:iCs/>
          <w:spacing w:val="2"/>
          <w:sz w:val="22"/>
          <w:lang w:val="id-ID" w:bidi="en-US"/>
        </w:rPr>
        <w:fldChar w:fldCharType="end"/>
      </w:r>
      <w:r w:rsidRPr="00BB5358">
        <w:rPr>
          <w:bCs/>
          <w:iCs/>
          <w:spacing w:val="2"/>
          <w:sz w:val="22"/>
          <w:lang w:val="fi-FI" w:bidi="en-US"/>
        </w:rPr>
        <w:t xml:space="preserve"> Kualifikasi kemampuan pemecahan masalah matematis dari 15 siswa yang diteliti, terdapat 3 siswa (20%) yang berkemampuan tinggit, 4 siswa (26,6) mencapai kemampuan sedang, dan 8 siswa (53,3%) berkemampuan rendah, sehingga berdasarkan kualifikasi tersebut Siswa tidak memiliki kemampuan yang cukup untuk memecahkan masalah matematis. </w:t>
      </w:r>
      <w:bookmarkEnd w:id="6"/>
      <w:r w:rsidRPr="00776496">
        <w:rPr>
          <w:bCs/>
          <w:iCs/>
          <w:spacing w:val="2"/>
          <w:sz w:val="22"/>
          <w:lang w:val="id-ID" w:bidi="en-US"/>
        </w:rPr>
        <w:t xml:space="preserve">Menurut Jonassen kegiatan pemecahan masalah yang dapat dilakukan salah satunya adalah mengerjakan soal cerita </w:t>
      </w:r>
      <w:r w:rsidRPr="00776496">
        <w:rPr>
          <w:bCs/>
          <w:iCs/>
          <w:spacing w:val="2"/>
          <w:sz w:val="22"/>
          <w:lang w:val="id-ID" w:bidi="en-US"/>
        </w:rPr>
        <w:fldChar w:fldCharType="begin" w:fldLock="1"/>
      </w:r>
      <w:r w:rsidR="000C45C4">
        <w:rPr>
          <w:bCs/>
          <w:iCs/>
          <w:spacing w:val="2"/>
          <w:sz w:val="22"/>
          <w:lang w:val="id-ID" w:bidi="en-US"/>
        </w:rPr>
        <w:instrText>ADDIN CSL_CITATION {"citationItems":[{"id":"ITEM-1","itemData":{"DOI":"10.38114/riemann.v3i2.149","ISSN":"2721-8848","abstract":"Tailored therapy aims to cure a patient who suffers from a specific disease with an effective and safe drug, based on the complex interactions among patient's characteristics, disease physiopathology and drug metabolism. Genomic and proteomic technologies represent promising new useful tools to understand cancer biology and molecular basis of interindividual differences of anticancer drugs efficacy. Genomic profiling seems to be able to re-classifying cancer into new molecular and prognostic homogeneous subgroups. By individual polymorphisms it is possible to identify the patients at higher risk for severe toxicity from those that may gain benefit from a particular treatment. The clinical use of targeted therapy is hampered by several questions, including: optimal biological dose, availability of surrogate biomarkers predictive of activity, schedule of administration, tumor histotype and stage to treat and modalities of combination with chemo/radiotherapy. In addition, further efforts are needed to improve the reliability of genomic and proteomic technologies. These unsolved issues presently make tailored therapy an open challenge. (copyright) 2005 Elsevier Ireland Ltd. All rights reserved.","author":[{"dropping-particle":"","family":"Hidayah","given":"Shofia","non-dropping-particle":"","parse-names":false,"suffix":""}],"id":"ITEM-1","issue":"2","issued":{"date-parts":[["2016"]]},"title":"Analisis kesalahan siswa dalam menyelesaikan soal cerita SPLDV Berdasarkan Langkah Penyelesaian Polya","type":"article-journal","volume":"1"},"uris":["http://www.mendeley.com/documents/?uuid=348381b5-80c8-47c0-9712-4249f3d08aed","http://www.mendeley.com/documents/?uuid=a8534fd4-4ac2-4bde-866a-92c84a1b3a3e"]}],"mendeley":{"formattedCitation":"(Hidayah, 2016)","plainTextFormattedCitation":"(Hidayah, 2016)","previouslyFormattedCitation":"(Hidayah, 2016)"},"properties":{"noteIndex":0},"schema":"https://github.com/citation-style-language/schema/raw/master/csl-citation.json"}</w:instrText>
      </w:r>
      <w:r w:rsidRPr="00776496">
        <w:rPr>
          <w:bCs/>
          <w:iCs/>
          <w:spacing w:val="2"/>
          <w:sz w:val="22"/>
          <w:lang w:val="id-ID" w:bidi="en-US"/>
        </w:rPr>
        <w:fldChar w:fldCharType="separate"/>
      </w:r>
      <w:r w:rsidRPr="00776496">
        <w:rPr>
          <w:bCs/>
          <w:iCs/>
          <w:noProof/>
          <w:spacing w:val="2"/>
          <w:sz w:val="22"/>
          <w:lang w:val="id-ID" w:bidi="en-US"/>
        </w:rPr>
        <w:t>(Hidayah, 2016)</w:t>
      </w:r>
      <w:r w:rsidRPr="00776496">
        <w:rPr>
          <w:bCs/>
          <w:iCs/>
          <w:spacing w:val="2"/>
          <w:sz w:val="22"/>
          <w:lang w:val="id-ID" w:bidi="en-US"/>
        </w:rPr>
        <w:fldChar w:fldCharType="end"/>
      </w:r>
      <w:r w:rsidRPr="00776496">
        <w:rPr>
          <w:bCs/>
          <w:iCs/>
          <w:spacing w:val="2"/>
          <w:sz w:val="22"/>
          <w:lang w:val="id-ID" w:bidi="en-US"/>
        </w:rPr>
        <w:t>.</w:t>
      </w:r>
    </w:p>
    <w:p w14:paraId="77371CD6" w14:textId="77777777" w:rsidR="00776496" w:rsidRPr="00BB5358" w:rsidRDefault="00776496" w:rsidP="00776496">
      <w:pPr>
        <w:widowControl w:val="0"/>
        <w:autoSpaceDE w:val="0"/>
        <w:autoSpaceDN w:val="0"/>
        <w:adjustRightInd w:val="0"/>
        <w:ind w:firstLine="709"/>
        <w:rPr>
          <w:bCs/>
          <w:iCs/>
          <w:spacing w:val="2"/>
          <w:sz w:val="22"/>
          <w:lang w:val="id-ID" w:bidi="en-US"/>
        </w:rPr>
      </w:pPr>
      <w:r w:rsidRPr="00BB5358">
        <w:rPr>
          <w:bCs/>
          <w:iCs/>
          <w:spacing w:val="2"/>
          <w:sz w:val="22"/>
          <w:lang w:val="id-ID" w:bidi="en-US"/>
        </w:rPr>
        <w:t xml:space="preserve">Soal cerita adalah kalimat yang dituliskan dalam bentuk cerita tentang permasalahan dalam kehidupan sehari-hari atau permasalahan lain yang perlu dipecahkan. </w:t>
      </w:r>
      <w:bookmarkStart w:id="7" w:name="_Hlk167893351"/>
      <w:r w:rsidRPr="00BB5358">
        <w:rPr>
          <w:bCs/>
          <w:iCs/>
          <w:spacing w:val="2"/>
          <w:sz w:val="22"/>
          <w:lang w:val="id-ID" w:bidi="en-US"/>
        </w:rPr>
        <w:t xml:space="preserve">Soal cerita dalam matematika merupakan peyajian soal cerita yang menggambarkan permasalahan matematika yang berhubungan dengan kehidupan sehari-hari yang penyelesaiannya memerlukan daya berpikir untuk menjelaskan masalah tersebut ke dalam bahasa matematika. Menurut Budiyono jenis soal yang menyajikan masalah sehari-hari dalam bentuk narasi atau cerita disebut soal cerita </w:t>
      </w:r>
      <w:r w:rsidRPr="00776496">
        <w:rPr>
          <w:bCs/>
          <w:iCs/>
          <w:spacing w:val="2"/>
          <w:sz w:val="22"/>
          <w:lang w:val="en-US" w:bidi="en-US"/>
        </w:rPr>
        <w:fldChar w:fldCharType="begin" w:fldLock="1"/>
      </w:r>
      <w:r w:rsidR="000C45C4" w:rsidRPr="00BB5358">
        <w:rPr>
          <w:bCs/>
          <w:iCs/>
          <w:spacing w:val="2"/>
          <w:sz w:val="22"/>
          <w:lang w:val="id-ID" w:bidi="en-US"/>
        </w:rPr>
        <w:instrText>ADDIN CSL_CITATION {"citationItems":[{"id":"ITEM-1","itemData":{"ISSN":"2723-6153","abstract":"This research was conducted in order to determine: 1) students' ability to understand problems in solving story questions on SPLDV material, 2) students' ability to plan strategies for solving story questions on SPLDV material, 3) students' ability to implement strategies of story questions solving on SPLDV material, and 4) students' ability to prove the truth of the results and interpret the results of the completion to the initial problem in solving story questions on the SPLDV material.This research is a qualitative research with a descriptive approach. The research subjects were 30 class X students of SMK Negeri 1 Pekalongan. The method used in this research is qualitative. Sources of data taken from observation, tests, and documentation. The data used is the test results. The data analysis technique used is data reduction, data presentation, and drawing conclusions. Checking the validity of the data used is the data credibility test, transferability test, dependability test, and confirmability test.The results of this study showed that the students' ability to understand the word problem category was very high, the students' ability to plan a strategy for solving the problem was very high, the students' ability to carry out the problem solving strategy was sufficient, and the student's ability to prove the correctness of the results and interpret the results of solving the initial questions in the poor category. Keywords: ability, two-variable linear equations system, math problems in the form of stories","author":[{"dropping-particle":"","family":"Anggelina","given":"Mesrani","non-dropping-particle":"","parse-names":false,"suffix":""},{"dropping-particle":"","family":"Rosyidah","given":"Ummi","non-dropping-particle":"","parse-names":false,"suffix":""},{"dropping-particle":"","family":"Setyawati","given":"Astri","non-dropping-particle":"","parse-names":false,"suffix":""},{"dropping-particle":"","family":"Nahdlatul","given":"Universitas","non-dropping-particle":"","parse-names":false,"suffix":""},{"dropping-particle":"","family":"Lampung","given":"Ulama","non-dropping-particle":"","parse-names":false,"suffix":""}],"container-title":"Jurnal Ilmiah Matematika Realistik (JI-MR","id":"ITEM-1","issue":"1","issued":{"date-parts":[["2023"]]},"page":"89-95","title":"Analisis Kemampuan Siswa Menyelesaikan Soal Matematika Berbentuk Cerita Pada Siswa Kelas X Smk Negeri 1 Pekalongan","type":"article-journal","volume":"4"},"uris":["http://www.mendeley.com/documents/?uuid=8ce79e75-b7d8-4eda-b479-6193955d980a","http://www.mendeley.com/documents/?uuid=abe53afe-fb67-402e-aec5-68545d7ac056"]}],"mendeley":{"formattedCitation":"(Anggelina et al., 2023)","plainTextFormattedCitation":"(Anggelina et al., 2023)","previouslyFormattedCitation":"(Anggelina et al., 2023)"},"properties":{"noteIndex":0},"schema":"https://github.com/citation-style-language/schema/raw/master/csl-citation.json"}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id-ID" w:bidi="en-US"/>
        </w:rPr>
        <w:t>(Anggelina et al., 2023)</w:t>
      </w:r>
      <w:r w:rsidRPr="00776496">
        <w:rPr>
          <w:bCs/>
          <w:iCs/>
          <w:spacing w:val="2"/>
          <w:sz w:val="22"/>
          <w:lang w:val="id-ID" w:bidi="en-US"/>
        </w:rPr>
        <w:fldChar w:fldCharType="end"/>
      </w:r>
      <w:r w:rsidRPr="00BB5358">
        <w:rPr>
          <w:bCs/>
          <w:iCs/>
          <w:spacing w:val="2"/>
          <w:sz w:val="22"/>
          <w:lang w:val="id-ID" w:bidi="en-US"/>
        </w:rPr>
        <w:t xml:space="preserve">. Menyajikan soal cerita merupakan upaya untuk membuat suatu konsep matematika yang sedang dipelajari atau berdasarkan pengalaman sehari-hari </w:t>
      </w:r>
      <w:r w:rsidRPr="00776496">
        <w:rPr>
          <w:bCs/>
          <w:iCs/>
          <w:spacing w:val="2"/>
          <w:sz w:val="22"/>
          <w:lang w:val="en-US" w:bidi="en-US"/>
        </w:rPr>
        <w:fldChar w:fldCharType="begin" w:fldLock="1"/>
      </w:r>
      <w:r w:rsidR="000C45C4" w:rsidRPr="00BB5358">
        <w:rPr>
          <w:bCs/>
          <w:iCs/>
          <w:spacing w:val="2"/>
          <w:sz w:val="22"/>
          <w:lang w:val="id-ID" w:bidi="en-US"/>
        </w:rPr>
        <w:instrText>ADDIN CSL_CITATION {"citationItems":[{"id":"ITEM-1","itemData":{"DOI":"10.24127/ajpm.v11i3.5213","ISSN":"2089-8703","abstract":"Students' lack of skills and activeness in the learning process, particularly in solving story problems, is caused by a number of factors, including: students do not master calculations, students have difficulty solving problems as evidenced by the number of mistakes made by students in answering or working on questions, and students are still shy in communicating their ideas and hesitant in expressing their problems when the student faces a problem in solving math. The purpose of this study is to assess students in class VIII SMP's ability to solve mathematical problems in the form of stories based on the material of a two-variable linear equation system. This study employed a qualitative method, which included a written test of story-telling ability and an interview test. The subjects of the study were 24 students from SMP Negeri 3 Cilegon class VIII E even semester of the 2020/2021 academic year. Each of the 24 students will be given a test sheet in order to collect data in the form of student responses. Furthermore, 5 students will be chosen to be interviewed based on their responses, using the purposive sampling technique. Math problems in the form of stories and interviews were used as research instruments in this study. Based on the findings of the analysis and discussion, it is possible to conclude that the ability to answer story form questions on SPLDV material is adequate. Keywords:","author":[{"dropping-particle":"","family":"Juansah","given":"Dase Erwin","non-dropping-particle":"","parse-names":false,"suffix":""},{"dropping-particle":"","family":"Pujiastuti","given":"Heni","non-dropping-particle":"","parse-names":false,"suffix":""},{"dropping-particle":"","family":"Haryadi","given":"Rudi","non-dropping-particle":"","parse-names":false,"suffix":""}],"container-title":"AKSIOMA: Jurnal Program Studi Pendidikan Matematika","id":"ITEM-1","issue":"3","issued":{"date-parts":[["2022"]]},"page":"2345","title":"Analisis Kemampuan Siswa Menyelesaikan Soal Matematika Bentuk Cerita Pada Materi Sistem Persamaan Linear Dua Variabel","type":"article-journal","volume":"11"},"uris":["http://www.mendeley.com/documents/?uuid=189e5cb4-034b-4bad-a5f0-fb0a08228fa8","http://www.mendeley.com/documents/?uuid=b29fd883-42cf-4358-b9dc-260969f76146"]}],"mendeley":{"formattedCitation":"(Juansah et al., 2022)","plainTextFormattedCitation":"(Juansah et al., 2022)","previouslyFormattedCitation":"(Juansah et al., 2022)"},"properties":{"noteIndex":0},"schema":"https://github.com/citation-style-language/schema/raw/master/csl-citation.json"}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id-ID" w:bidi="en-US"/>
        </w:rPr>
        <w:t>(Juansah et al., 2022)</w:t>
      </w:r>
      <w:r w:rsidRPr="00776496">
        <w:rPr>
          <w:bCs/>
          <w:iCs/>
          <w:spacing w:val="2"/>
          <w:sz w:val="22"/>
          <w:lang w:val="id-ID" w:bidi="en-US"/>
        </w:rPr>
        <w:fldChar w:fldCharType="end"/>
      </w:r>
      <w:r w:rsidRPr="00BB5358">
        <w:rPr>
          <w:bCs/>
          <w:iCs/>
          <w:spacing w:val="2"/>
          <w:sz w:val="22"/>
          <w:lang w:val="id-ID" w:bidi="en-US"/>
        </w:rPr>
        <w:t xml:space="preserve">. </w:t>
      </w:r>
      <w:bookmarkEnd w:id="7"/>
    </w:p>
    <w:p w14:paraId="185A2E70" w14:textId="77777777" w:rsidR="00776496" w:rsidRPr="00BB5358" w:rsidRDefault="00776496" w:rsidP="00776496">
      <w:pPr>
        <w:widowControl w:val="0"/>
        <w:autoSpaceDE w:val="0"/>
        <w:autoSpaceDN w:val="0"/>
        <w:adjustRightInd w:val="0"/>
        <w:ind w:firstLine="709"/>
        <w:rPr>
          <w:bCs/>
          <w:iCs/>
          <w:spacing w:val="2"/>
          <w:sz w:val="22"/>
          <w:lang w:val="id-ID" w:bidi="en-US"/>
        </w:rPr>
      </w:pPr>
      <w:bookmarkStart w:id="8" w:name="_Hlk167894123"/>
      <w:r w:rsidRPr="00BB5358">
        <w:rPr>
          <w:bCs/>
          <w:iCs/>
          <w:spacing w:val="2"/>
          <w:sz w:val="22"/>
          <w:lang w:val="id-ID" w:bidi="en-US"/>
        </w:rPr>
        <w:t>Sistem Persamaan Linear Dua Variabel (SPLDV) adalah salah satu jenis materi matematika yang erat kaitannya dengan permasalahan sehari-hari biasanya berbentuk soal cerita yang diajarkan dijenjang SMP</w:t>
      </w:r>
      <w:bookmarkEnd w:id="8"/>
      <w:r w:rsidRPr="00BB5358">
        <w:rPr>
          <w:bCs/>
          <w:iCs/>
          <w:spacing w:val="2"/>
          <w:sz w:val="22"/>
          <w:lang w:val="id-ID" w:bidi="en-US"/>
        </w:rPr>
        <w:t>. Beberapa soal cerita materi SPLDV dapat dengan mudah dibuat dalam model matematika, namun beberapa soal memerlukan lebih dari satu langkah untuk mengubah pertanyaan menjadi model matematika. Oleh karena itu, penyelesaian masalah SPLDV memerlukan keterampilan pemecahan masalah</w:t>
      </w:r>
      <w:r w:rsidR="000C45C4" w:rsidRPr="00BB5358">
        <w:rPr>
          <w:bCs/>
          <w:iCs/>
          <w:spacing w:val="2"/>
          <w:sz w:val="22"/>
          <w:lang w:val="id-ID" w:bidi="en-US"/>
        </w:rPr>
        <w:t xml:space="preserve"> </w:t>
      </w:r>
      <w:r w:rsidR="000C45C4">
        <w:rPr>
          <w:bCs/>
          <w:iCs/>
          <w:spacing w:val="2"/>
          <w:sz w:val="22"/>
          <w:lang w:val="en-US" w:bidi="en-US"/>
        </w:rPr>
        <w:fldChar w:fldCharType="begin" w:fldLock="1"/>
      </w:r>
      <w:r w:rsidR="000C45C4" w:rsidRPr="00BB5358">
        <w:rPr>
          <w:bCs/>
          <w:iCs/>
          <w:spacing w:val="2"/>
          <w:sz w:val="22"/>
          <w:lang w:val="id-ID" w:bidi="en-US"/>
        </w:rPr>
        <w:instrText>ADDIN CSL_CITATION {"citationItems":[{"id":"ITEM-1","itemData":{"ISSN":"2502-4264","author":[{"dropping-particle":"","family":"Fajriyah","given":"Khusnul","non-dropping-particle":"","parse-names":false,"suffix":""},{"dropping-particle":"","family":"Agustini","given":"Ferina","non-dropping-particle":"","parse-names":false,"suffix":""}],"container-title":"Elementary School: Jurnal Pendidikan Dan Pembelajaran Ke-SD-An","id":"ITEM-1","issue":"1","issued":{"date-parts":[["2018"]]},"title":"Analisis Keterampilan Berpikir Tingkat Tinggi Siswa SD Pilot Project Kurikulum 2013 Kota Semarang","type":"article-journal","volume":"5"},"uris":["http://www.mendeley.com/documents/?uuid=2b4e8554-cc81-48f0-9cdc-fa04f3d4801f"]}],"mendeley":{"formattedCitation":"(Fajriyah &amp; Agustini, 2018)","plainTextFormattedCitation":"(Fajriyah &amp; Agustini, 2018)","previouslyFormattedCitation":"(Fajriyah &amp; Agustini, 2018)"},"properties":{"noteIndex":0},"schema":"https://github.com/citation-style-language/schema/raw/master/csl-citation.json"}</w:instrText>
      </w:r>
      <w:r w:rsidR="000C45C4">
        <w:rPr>
          <w:bCs/>
          <w:iCs/>
          <w:spacing w:val="2"/>
          <w:sz w:val="22"/>
          <w:lang w:val="en-US" w:bidi="en-US"/>
        </w:rPr>
        <w:fldChar w:fldCharType="separate"/>
      </w:r>
      <w:r w:rsidR="000C45C4" w:rsidRPr="00BB5358">
        <w:rPr>
          <w:bCs/>
          <w:iCs/>
          <w:noProof/>
          <w:spacing w:val="2"/>
          <w:sz w:val="22"/>
          <w:lang w:val="id-ID" w:bidi="en-US"/>
        </w:rPr>
        <w:t>(Fajriyah &amp; Agustini, 2018)</w:t>
      </w:r>
      <w:r w:rsidR="000C45C4">
        <w:rPr>
          <w:bCs/>
          <w:iCs/>
          <w:spacing w:val="2"/>
          <w:sz w:val="22"/>
          <w:lang w:val="en-US" w:bidi="en-US"/>
        </w:rPr>
        <w:fldChar w:fldCharType="end"/>
      </w:r>
      <w:r w:rsidRPr="00BB5358">
        <w:rPr>
          <w:bCs/>
          <w:iCs/>
          <w:spacing w:val="2"/>
          <w:sz w:val="22"/>
          <w:lang w:val="id-ID" w:bidi="en-US"/>
        </w:rPr>
        <w:t xml:space="preserve">. Menurut hasil penelitian oleh </w:t>
      </w:r>
      <w:r w:rsidRPr="00776496">
        <w:rPr>
          <w:bCs/>
          <w:iCs/>
          <w:spacing w:val="2"/>
          <w:sz w:val="22"/>
          <w:lang w:val="en-US" w:bidi="en-US"/>
        </w:rPr>
        <w:fldChar w:fldCharType="begin" w:fldLock="1"/>
      </w:r>
      <w:r w:rsidR="000C45C4" w:rsidRPr="00BB5358">
        <w:rPr>
          <w:bCs/>
          <w:iCs/>
          <w:spacing w:val="2"/>
          <w:sz w:val="22"/>
          <w:lang w:val="id-ID" w:bidi="en-US"/>
        </w:rPr>
        <w:instrText>ADDIN CSL_CITATION {"citationItems":[{"id":"ITEM-1","itemData":{"DOI":"10.24014/sjme.v3i2.3897","ISSN":"2477-4758","abstract":"Penelitian ini untuk mengetahui karakteristik instrumen penilaian hasil belajar yang dikembangkan berupa validitas, reliabilitas, daya pembeda, tingkat kesukaran, dan nilai guessing. Selanjutnya, data penelitian dianalisis secara kuantitatif menggunakan uji validitas, uji reliabilitas, dan melalui software BILOG-MG untuk mengetahui karakteristik tiap instrumen penilaian hasil belajar yang dikembangkan. Hasil penelitian menunjukkan bahwa 7 butir soal yang dikembangkan dinyatakan valid dengan reliabilitas sedang dan 1 butir soal dinyatakan tidak valid. Sedangkan 7 butir soal yang dinyatakan valid meliputi daya pembeda, tingkat kesukaran, dan nilai guessing termasuk kategori baik, hanya butir soal nomor 1 yang mempunyai kategori tingkat kesukaran tidak baik.","author":[{"dropping-particle":"","family":"Suraji, Maimunah","given":"Sehatta Saragih","non-dropping-particle":"","parse-names":false,"suffix":""}],"container-title":"Suska Journal of Mathematics Education","id":"ITEM-1","issue":"2","issued":{"date-parts":[["2018"]]},"page":"9-16","title":"Analisis Kemampuan Pemahaman Konsep Matematis dan Kemampuan Pemecahan Masalah Matematis Siswa SMP pada Materi Sistem Persamaan Linier Dua Variabel (SPLDV)","type":"article-journal","volume":"4"},"uris":["http://www.mendeley.com/documents/?uuid=4759d586-c204-4452-a33d-83b950f80340","http://www.mendeley.com/documents/?uuid=810a1bb6-bc46-42e4-bf55-e74d83d42bc3"]}],"mendeley":{"formattedCitation":"(Suraji, Maimunah, 2018)","manualFormatting":"Suraji et al., (2018)","plainTextFormattedCitation":"(Suraji, Maimunah, 2018)","previouslyFormattedCitation":"(Suraji, Maimunah, 2018)"},"properties":{"noteIndex":0},"schema":"https://github.com/citation-style-language/schema/raw/master/csl-citation.json"}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id-ID" w:bidi="en-US"/>
        </w:rPr>
        <w:t>Suraji et al., (2018)</w:t>
      </w:r>
      <w:r w:rsidRPr="00776496">
        <w:rPr>
          <w:bCs/>
          <w:iCs/>
          <w:spacing w:val="2"/>
          <w:sz w:val="22"/>
          <w:lang w:val="id-ID" w:bidi="en-US"/>
        </w:rPr>
        <w:fldChar w:fldCharType="end"/>
      </w:r>
      <w:r w:rsidRPr="00BB5358">
        <w:rPr>
          <w:bCs/>
          <w:iCs/>
          <w:spacing w:val="2"/>
          <w:sz w:val="22"/>
          <w:lang w:val="id-ID" w:bidi="en-US"/>
        </w:rPr>
        <w:t xml:space="preserve"> kemampuan pemecahan masalah matematis siswa SMP pada materi SPLDV masih rendah terutama dalam mengaplikasikannya dalam kegiatan sehari-hari. </w:t>
      </w:r>
      <w:bookmarkStart w:id="9" w:name="_Hlk167894173"/>
      <w:r w:rsidRPr="00BB5358">
        <w:rPr>
          <w:bCs/>
          <w:iCs/>
          <w:spacing w:val="2"/>
          <w:sz w:val="22"/>
          <w:lang w:val="id-ID" w:bidi="en-US"/>
        </w:rPr>
        <w:t xml:space="preserve">Hal tersebut sesuai dengan temuan penelitian yang dilakukan oleh </w:t>
      </w:r>
      <w:r w:rsidRPr="00776496">
        <w:rPr>
          <w:bCs/>
          <w:iCs/>
          <w:spacing w:val="2"/>
          <w:sz w:val="22"/>
          <w:lang w:val="en-US" w:bidi="en-US"/>
        </w:rPr>
        <w:fldChar w:fldCharType="begin" w:fldLock="1"/>
      </w:r>
      <w:r w:rsidR="000C45C4" w:rsidRPr="00BB5358">
        <w:rPr>
          <w:bCs/>
          <w:iCs/>
          <w:spacing w:val="2"/>
          <w:sz w:val="22"/>
          <w:lang w:val="id-ID" w:bidi="en-US"/>
        </w:rPr>
        <w:instrText>ADDIN CSL_CITATION {"citationItems":[{"id":"ITEM-1","itemData":{"DOI":"10.22460/jpmi.v5i2.p327-334","ISSN":"2614-221X","abstract":"This study aims to analyze the mathematical problem solving ability of class VIII students in solving problems regarding the Two Variable Linear Equation System (SPLDV). The basis of this research is the weak mathematical problem solving ability of junior high school students. The subjects of this study were 5 students of class VIII SMP from Bogor Regency. The approach used in this research is a qualitative approach with a descriptive method. This study uses a test tool to see the students' ability to solve mathematical problems in story problems using the Two Variable Linear Equation System (SPLDV) material. The data analysis technique used in this research is qualitative data analysis. Judging from the results of the analysis, some students still cannot solve the questions according to Polya's steps. From the results of research on 5 students, it can be seen that students' mathematical solving abilities when solving SPLDV story problems are still weak. Story questions about solving mathematical problems can help students think at a high level and be able to solve problems by following the steps given. Therefore, students still need exercises to understand the material and be able to solve problems related to solving these mathematical problems.","author":[{"dropping-particle":"","family":"Fitrianingsih","given":"Indriani","non-dropping-particle":"","parse-names":false,"suffix":""},{"dropping-particle":"","family":"Budiman","given":"Indra","non-dropping-particle":"","parse-names":false,"suffix":""}],"container-title":"JPMI (Jurnal Pembelajaran Matematika Inovatif)","id":"ITEM-1","issue":"2","issued":{"date-parts":[["2022"]]},"page":"327","title":"Analisis Kemampuan Pemecahan Masalah Matematis Siswa Kelas Viii Dalam Menyelesaikan Soal Cerita Spldv","type":"article-journal","volume":"5"},"uris":["http://www.mendeley.com/documents/?uuid=fc4082ea-a1fd-4046-ab06-949b9eb3dbfd","http://www.mendeley.com/documents/?uuid=1ba30942-9178-4220-ad49-36537c7c08c8"]}],"mendeley":{"formattedCitation":"(Fitrianingsih &amp; Budiman, 2022)","plainTextFormattedCitation":"(Fitrianingsih &amp; Budiman, 2022)","previouslyFormattedCitation":"(Fitrianingsih &amp; Budiman, 2022)"},"properties":{"noteIndex":0},"schema":"https://github.com/citation-style-language/schema/raw/master/csl-citation.json"}</w:instrText>
      </w:r>
      <w:r w:rsidRPr="00776496">
        <w:rPr>
          <w:bCs/>
          <w:iCs/>
          <w:spacing w:val="2"/>
          <w:sz w:val="22"/>
          <w:lang w:val="en-US" w:bidi="en-US"/>
        </w:rPr>
        <w:fldChar w:fldCharType="separate"/>
      </w:r>
      <w:r w:rsidRPr="00BB5358">
        <w:rPr>
          <w:bCs/>
          <w:iCs/>
          <w:noProof/>
          <w:spacing w:val="2"/>
          <w:sz w:val="22"/>
          <w:lang w:val="id-ID" w:bidi="en-US"/>
        </w:rPr>
        <w:t>(Fitrianingsih &amp; Budiman, 2022)</w:t>
      </w:r>
      <w:r w:rsidRPr="00776496">
        <w:rPr>
          <w:bCs/>
          <w:iCs/>
          <w:spacing w:val="2"/>
          <w:sz w:val="22"/>
          <w:lang w:val="id-ID" w:bidi="en-US"/>
        </w:rPr>
        <w:fldChar w:fldCharType="end"/>
      </w:r>
      <w:r w:rsidRPr="00BB5358">
        <w:rPr>
          <w:bCs/>
          <w:iCs/>
          <w:spacing w:val="2"/>
          <w:sz w:val="22"/>
          <w:lang w:val="id-ID" w:bidi="en-US"/>
        </w:rPr>
        <w:t xml:space="preserve"> menyatakan bahwa kemampuan siswa untuk memecahkan masalah matematis saat menyelesaikan soal cerita materi SPLDV masih rendah. Diketahui melalui jawaban 5 peserta didik, dimana hanya satu siswa yang melakukan tugas dengan baik dan benar, namun keempat siswa lainnya masih gagal dalam mengerjakan. </w:t>
      </w:r>
    </w:p>
    <w:bookmarkEnd w:id="9"/>
    <w:p w14:paraId="56B4395B" w14:textId="77777777" w:rsidR="00776496" w:rsidRDefault="00776496" w:rsidP="000C45C4">
      <w:pPr>
        <w:widowControl w:val="0"/>
        <w:autoSpaceDE w:val="0"/>
        <w:autoSpaceDN w:val="0"/>
        <w:adjustRightInd w:val="0"/>
        <w:jc w:val="center"/>
        <w:rPr>
          <w:bCs/>
          <w:iCs/>
          <w:spacing w:val="2"/>
          <w:sz w:val="22"/>
          <w:lang w:val="en-US" w:bidi="en-US"/>
        </w:rPr>
      </w:pPr>
      <w:r>
        <w:rPr>
          <w:bCs/>
          <w:iCs/>
          <w:noProof/>
          <w:spacing w:val="2"/>
          <w:sz w:val="22"/>
          <w:lang w:val="en-US"/>
        </w:rPr>
        <w:drawing>
          <wp:inline distT="0" distB="0" distL="0" distR="0" wp14:anchorId="43AD3FA3" wp14:editId="686F3A76">
            <wp:extent cx="3322320" cy="2926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2320" cy="2926080"/>
                    </a:xfrm>
                    <a:prstGeom prst="rect">
                      <a:avLst/>
                    </a:prstGeom>
                    <a:noFill/>
                  </pic:spPr>
                </pic:pic>
              </a:graphicData>
            </a:graphic>
          </wp:inline>
        </w:drawing>
      </w:r>
    </w:p>
    <w:p w14:paraId="5B093A83" w14:textId="77777777" w:rsidR="00776496" w:rsidRPr="000C45C4" w:rsidRDefault="000C45C4" w:rsidP="000C45C4">
      <w:pPr>
        <w:widowControl w:val="0"/>
        <w:autoSpaceDE w:val="0"/>
        <w:autoSpaceDN w:val="0"/>
        <w:adjustRightInd w:val="0"/>
        <w:spacing w:before="120" w:after="120"/>
        <w:contextualSpacing w:val="0"/>
        <w:jc w:val="center"/>
        <w:rPr>
          <w:b/>
          <w:bCs/>
          <w:iCs/>
          <w:spacing w:val="2"/>
          <w:sz w:val="22"/>
          <w:lang w:val="en-US" w:bidi="en-US"/>
        </w:rPr>
      </w:pPr>
      <w:r w:rsidRPr="000C45C4">
        <w:rPr>
          <w:b/>
          <w:bCs/>
          <w:iCs/>
          <w:spacing w:val="2"/>
          <w:sz w:val="22"/>
          <w:lang w:val="en-US" w:bidi="en-US"/>
        </w:rPr>
        <w:t xml:space="preserve">Gambar 1. </w:t>
      </w:r>
      <w:r w:rsidR="00776496" w:rsidRPr="000C45C4">
        <w:rPr>
          <w:b/>
          <w:bCs/>
          <w:iCs/>
          <w:spacing w:val="2"/>
          <w:sz w:val="22"/>
          <w:lang w:val="en-US" w:bidi="en-US"/>
        </w:rPr>
        <w:t>Lembar Kerja Peserta Didik Menyelesaikan Soal SPLDV</w:t>
      </w:r>
    </w:p>
    <w:p w14:paraId="0C16A75C" w14:textId="77777777" w:rsidR="00776496" w:rsidRDefault="00776496" w:rsidP="00776496">
      <w:pPr>
        <w:widowControl w:val="0"/>
        <w:autoSpaceDE w:val="0"/>
        <w:autoSpaceDN w:val="0"/>
        <w:adjustRightInd w:val="0"/>
        <w:ind w:firstLine="709"/>
        <w:rPr>
          <w:bCs/>
          <w:iCs/>
          <w:spacing w:val="2"/>
          <w:sz w:val="22"/>
          <w:lang w:val="en-US" w:bidi="en-US"/>
        </w:rPr>
      </w:pPr>
      <w:r w:rsidRPr="00776496">
        <w:rPr>
          <w:bCs/>
          <w:iCs/>
          <w:spacing w:val="2"/>
          <w:sz w:val="22"/>
          <w:lang w:val="en-US" w:bidi="en-US"/>
        </w:rPr>
        <w:t>Berdasarkan penjelasan di atas, maka penulis tertarik melakukan penelitian dengan judul “Analisis Kemampuan Pemecahan Masalah Matematis Peserta Didik dalam Menyelesaikan Soal Cerita pada Materi SPLDV di SMP Negeri 1 Gunung Sitember”.</w:t>
      </w:r>
    </w:p>
    <w:bookmarkEnd w:id="2"/>
    <w:bookmarkEnd w:id="3"/>
    <w:p w14:paraId="5C1F19E2" w14:textId="77777777" w:rsidR="0085755D" w:rsidRPr="00AB3B9D" w:rsidRDefault="0085755D" w:rsidP="00BF55AA">
      <w:pPr>
        <w:widowControl w:val="0"/>
        <w:autoSpaceDE w:val="0"/>
        <w:autoSpaceDN w:val="0"/>
        <w:adjustRightInd w:val="0"/>
        <w:spacing w:before="120" w:after="120"/>
        <w:contextualSpacing w:val="0"/>
        <w:rPr>
          <w:sz w:val="22"/>
          <w:lang w:val="sv-SE"/>
        </w:rPr>
      </w:pPr>
      <w:r w:rsidRPr="001B31D6">
        <w:rPr>
          <w:b/>
          <w:bCs/>
          <w:spacing w:val="-2"/>
          <w:sz w:val="22"/>
          <w:lang w:val="id-ID"/>
        </w:rPr>
        <w:t>M</w:t>
      </w:r>
      <w:r w:rsidRPr="001B31D6">
        <w:rPr>
          <w:b/>
          <w:bCs/>
          <w:spacing w:val="2"/>
          <w:sz w:val="22"/>
          <w:lang w:val="id-ID"/>
        </w:rPr>
        <w:t>et</w:t>
      </w:r>
      <w:r w:rsidR="00E670D9" w:rsidRPr="00AB3B9D">
        <w:rPr>
          <w:b/>
          <w:bCs/>
          <w:spacing w:val="1"/>
          <w:sz w:val="22"/>
          <w:lang w:val="sv-SE"/>
        </w:rPr>
        <w:t>hod</w:t>
      </w:r>
    </w:p>
    <w:p w14:paraId="3030EC69" w14:textId="77777777" w:rsidR="00776496" w:rsidRPr="000C45C4" w:rsidRDefault="00776496" w:rsidP="000C45C4">
      <w:pPr>
        <w:spacing w:after="120"/>
        <w:contextualSpacing w:val="0"/>
        <w:rPr>
          <w:b/>
          <w:bCs/>
          <w:sz w:val="22"/>
          <w:lang w:val="id-ID" w:eastAsia="zh-CN" w:bidi="en-US"/>
        </w:rPr>
      </w:pPr>
      <w:bookmarkStart w:id="10" w:name="_Toc167972080"/>
      <w:bookmarkStart w:id="11" w:name="_Toc167977451"/>
      <w:bookmarkStart w:id="12" w:name="_Toc168044265"/>
      <w:bookmarkStart w:id="13" w:name="_Toc169810350"/>
      <w:bookmarkStart w:id="14" w:name="_Toc170278882"/>
      <w:bookmarkStart w:id="15" w:name="_Toc170684758"/>
      <w:bookmarkStart w:id="16" w:name="_Toc170711915"/>
      <w:bookmarkStart w:id="17" w:name="_Toc178590456"/>
      <w:r w:rsidRPr="000C45C4">
        <w:rPr>
          <w:b/>
          <w:bCs/>
          <w:sz w:val="22"/>
          <w:lang w:val="id-ID" w:eastAsia="zh-CN" w:bidi="en-US"/>
        </w:rPr>
        <w:t>Jenis dan Rancangan Penelitian</w:t>
      </w:r>
      <w:bookmarkEnd w:id="10"/>
      <w:bookmarkEnd w:id="11"/>
      <w:bookmarkEnd w:id="12"/>
      <w:bookmarkEnd w:id="13"/>
      <w:bookmarkEnd w:id="14"/>
      <w:bookmarkEnd w:id="15"/>
      <w:bookmarkEnd w:id="16"/>
      <w:bookmarkEnd w:id="17"/>
    </w:p>
    <w:p w14:paraId="5FEA54E7" w14:textId="77777777" w:rsidR="00776496" w:rsidRPr="00776496" w:rsidRDefault="00776496" w:rsidP="00776496">
      <w:pPr>
        <w:pStyle w:val="ListParagraph"/>
        <w:ind w:left="0" w:firstLine="709"/>
        <w:rPr>
          <w:bCs/>
          <w:sz w:val="22"/>
          <w:lang w:val="en-US" w:eastAsia="zh-CN" w:bidi="en-US"/>
        </w:rPr>
      </w:pPr>
      <w:r w:rsidRPr="00776496">
        <w:rPr>
          <w:bCs/>
          <w:sz w:val="22"/>
          <w:lang w:val="en-US" w:eastAsia="zh-CN" w:bidi="en-US"/>
        </w:rPr>
        <w:t>Jenis penelitian yang di</w:t>
      </w:r>
      <w:r w:rsidRPr="00776496">
        <w:rPr>
          <w:bCs/>
          <w:sz w:val="22"/>
          <w:lang w:val="id-ID" w:eastAsia="zh-CN" w:bidi="en-US"/>
        </w:rPr>
        <w:t xml:space="preserve">gunakan </w:t>
      </w:r>
      <w:r w:rsidRPr="00776496">
        <w:rPr>
          <w:bCs/>
          <w:sz w:val="22"/>
          <w:lang w:val="en-US" w:eastAsia="zh-CN" w:bidi="en-US"/>
        </w:rPr>
        <w:t xml:space="preserve">dalam </w:t>
      </w:r>
      <w:r w:rsidRPr="00776496">
        <w:rPr>
          <w:bCs/>
          <w:sz w:val="22"/>
          <w:lang w:val="id-ID" w:eastAsia="zh-CN" w:bidi="en-US"/>
        </w:rPr>
        <w:t>penelitian</w:t>
      </w:r>
      <w:r w:rsidRPr="00776496">
        <w:rPr>
          <w:bCs/>
          <w:sz w:val="22"/>
          <w:lang w:val="en-US" w:eastAsia="zh-CN" w:bidi="en-US"/>
        </w:rPr>
        <w:t xml:space="preserve"> ini adalah penelitian deskriptif kuantitatif. Menurut Sugiyono penelitian kuantitatif adalah penelitian yang berlandaskan filsafat positivisme dan digunakan untuk mempelajari populasi atau sampel tertentu, prosedur pengambilan sampel pada umumnya dilakukan secara acak, pengumpulan data dilakukan dengan menggunakan alat survei dan analisis data bersifat kuantitatif/statistik (</w:t>
      </w:r>
      <w:r w:rsidRPr="00776496">
        <w:rPr>
          <w:bCs/>
          <w:sz w:val="22"/>
          <w:lang w:val="en-US" w:eastAsia="zh-CN" w:bidi="en-US"/>
        </w:rPr>
        <w:fldChar w:fldCharType="begin" w:fldLock="1"/>
      </w:r>
      <w:r w:rsidR="000C45C4">
        <w:rPr>
          <w:bCs/>
          <w:sz w:val="22"/>
          <w:lang w:val="en-US" w:eastAsia="zh-CN" w:bidi="en-US"/>
        </w:rPr>
        <w:instrText>ADDIN CSL_CITATION {"citationItems":[{"id":"ITEM-1","itemData":{"author":[{"dropping-particle":"","family":"Karunia Eka Lestari","given":"Mokhammad Ridwan Yudhanegara","non-dropping-particle":"","parse-names":false,"suffix":""}],"id":"ITEM-1","issued":{"date-parts":[["2015"]]},"number-of-pages":"85","title":"Penelitian Pendidikan Matematika","type":"book"},"uris":["http://www.mendeley.com/documents/?uuid=74aae786-fb10-472b-bdd9-53c6f2e5d4a8","http://www.mendeley.com/documents/?uuid=f3269301-47e7-4b83-b6ca-53a350e8412a"]}],"mendeley":{"formattedCitation":"(Karunia Eka Lestari, 2015)","manualFormatting":"Lestari &amp; Yudhanegara, 2015)","plainTextFormattedCitation":"(Karunia Eka Lestari, 2015)","previouslyFormattedCitation":"(Karunia Eka Lestari, 2015)"},"properties":{"noteIndex":0},"schema":"https://github.com/citation-style-language/schema/raw/master/csl-citation.json"}</w:instrText>
      </w:r>
      <w:r w:rsidRPr="00776496">
        <w:rPr>
          <w:bCs/>
          <w:sz w:val="22"/>
          <w:lang w:val="en-US" w:eastAsia="zh-CN" w:bidi="en-US"/>
        </w:rPr>
        <w:fldChar w:fldCharType="separate"/>
      </w:r>
      <w:r w:rsidRPr="00776496">
        <w:rPr>
          <w:bCs/>
          <w:noProof/>
          <w:sz w:val="22"/>
          <w:lang w:val="en-US" w:eastAsia="zh-CN" w:bidi="en-US"/>
        </w:rPr>
        <w:t>Lestari &amp; Yudhanegara, 2015)</w:t>
      </w:r>
      <w:r w:rsidRPr="00776496">
        <w:rPr>
          <w:bCs/>
          <w:sz w:val="22"/>
          <w:lang w:val="id-ID" w:eastAsia="zh-CN" w:bidi="en-US"/>
        </w:rPr>
        <w:fldChar w:fldCharType="end"/>
      </w:r>
      <w:r w:rsidRPr="00776496">
        <w:rPr>
          <w:bCs/>
          <w:sz w:val="22"/>
          <w:lang w:val="en-US" w:eastAsia="zh-CN" w:bidi="en-US"/>
        </w:rPr>
        <w:t xml:space="preserve">. Adapun pengertian deskriptif menurut Arikunto adalah penelitian dekriptif tidak dimaksudkan untuk menguji hipotesis tertentu, tetapi hanya menggambarkan apa adanya tentang suatu variabel </w:t>
      </w:r>
      <w:r w:rsidRPr="00776496">
        <w:rPr>
          <w:bCs/>
          <w:sz w:val="22"/>
          <w:lang w:val="en-US" w:eastAsia="zh-CN" w:bidi="en-US"/>
        </w:rPr>
        <w:fldChar w:fldCharType="begin" w:fldLock="1"/>
      </w:r>
      <w:r w:rsidR="000C45C4">
        <w:rPr>
          <w:bCs/>
          <w:sz w:val="22"/>
          <w:lang w:val="en-US" w:eastAsia="zh-CN" w:bidi="en-US"/>
        </w:rPr>
        <w:instrText>ADDIN CSL_CITATION {"citationItems":[{"id":"ITEM-1","itemData":{"DOI":"10.33084/suluh.v5i1.1107","ISSN":"2460-7274","abstract":"Pendekatan Client Centered untuk Membantu Peserta Didik Mencapai Aktualisasi Diri pada Peserta Didik Di SMA Negeri 1 Palangka Raya Tahun Pelajaran 2017/2018. Penelitian ini bertujuan untuk : (1) mengetahui pengaruh Pelaksanaan konseling individual dengan pendekatan client centered dalam membantu untuk mencapai Aktualisasi Diri pada peserta didik di SMA Negeri 1. (2) Untuk mengetahui ada perubahan setelah diberikan layanan Pendekatan Client Centered dalam membantu untuk mencapai perilaku aktualisasi diri pada peserta didik.Jenis penelitian yang digunakan adalah pendekatan Mix Methoddengan bentuk strategi eksploratoris sekuensial. Populasi dalam penelitian ini adalah seluruh peserta didik di SMA Negeri 1 Palangka Raya yang berjumlah 1488 orang dengan sampel 3 orang peserta didik yang teredentifikasi memiliki pengelolaan aktualisasi diri rendah. Data dianalisis dengan uji test menggunakan aplikasi software spss versi 22.00. Teknik pengumpulan data mengunakan wawancara, observasi, skala aktualisasi diri dan dokumentasi.","author":[{"dropping-particle":"","family":"Putra","given":"Erik Ade","non-dropping-particle":"","parse-names":false,"suffix":""}],"container-title":"Jurnal Ilmiah Pendidikan Khusus","id":"ITEM-1","issue":"1","issued":{"date-parts":[["2015"]]},"page":"71-76","title":"Anak Berkesulitan Belajar Di Sekolah Dasar SE- Kelurahan Kalumbuk Padang","type":"article-journal","volume":"5"},"uris":["http://www.mendeley.com/documents/?uuid=a5e50f77-f3b6-4011-bf30-c53dc79ddbbb","http://www.mendeley.com/documents/?uuid=f984f76b-38c1-4e3c-923e-56693bb3a329"]}],"mendeley":{"formattedCitation":"(Putra, 2015)","plainTextFormattedCitation":"(Putra, 2015)","previouslyFormattedCitation":"(Putra, 2015)"},"properties":{"noteIndex":0},"schema":"https://github.com/citation-style-language/schema/raw/master/csl-citation.json"}</w:instrText>
      </w:r>
      <w:r w:rsidRPr="00776496">
        <w:rPr>
          <w:bCs/>
          <w:sz w:val="22"/>
          <w:lang w:val="en-US" w:eastAsia="zh-CN" w:bidi="en-US"/>
        </w:rPr>
        <w:fldChar w:fldCharType="separate"/>
      </w:r>
      <w:r w:rsidRPr="00776496">
        <w:rPr>
          <w:bCs/>
          <w:noProof/>
          <w:sz w:val="22"/>
          <w:lang w:val="en-US" w:eastAsia="zh-CN" w:bidi="en-US"/>
        </w:rPr>
        <w:t>(Putra, 2015)</w:t>
      </w:r>
      <w:r w:rsidRPr="00776496">
        <w:rPr>
          <w:bCs/>
          <w:sz w:val="22"/>
          <w:lang w:val="id-ID" w:eastAsia="zh-CN" w:bidi="en-US"/>
        </w:rPr>
        <w:fldChar w:fldCharType="end"/>
      </w:r>
      <w:r w:rsidRPr="00776496">
        <w:rPr>
          <w:bCs/>
          <w:sz w:val="22"/>
          <w:lang w:val="en-US" w:eastAsia="zh-CN" w:bidi="en-US"/>
        </w:rPr>
        <w:t xml:space="preserve">. Menurut </w:t>
      </w:r>
      <w:r w:rsidRPr="00776496">
        <w:rPr>
          <w:bCs/>
          <w:sz w:val="22"/>
          <w:lang w:val="en-US" w:eastAsia="zh-CN" w:bidi="en-US"/>
        </w:rPr>
        <w:fldChar w:fldCharType="begin" w:fldLock="1"/>
      </w:r>
      <w:r w:rsidR="000C45C4">
        <w:rPr>
          <w:bCs/>
          <w:sz w:val="22"/>
          <w:lang w:val="en-US" w:eastAsia="zh-CN" w:bidi="en-US"/>
        </w:rPr>
        <w:instrText>ADDIN CSL_CITATION {"citationItems":[{"id":"ITEM-1","itemData":{"abstract":"The abstract purpose of this journal writing is that it USES quantitative research methods to collect data in Numbers that can be added into categories, in order of rank, and then measured in terms of measuring. This type of data can be used to make charts and mental data tables. The study is then used to test a teory and in the end support or reject it, researchers observe and form hypotheses in their efforts to explain a phenomenon. If a hypothesis passes the test many times, it could be a new scientific theory. The aim of this quantitative research method to develop mathematical models, theories and hypotheses associated with aphenomenon in which thw goal is to determine the link between variables within a population. The process of measurement provides a fundamental link between emoirical observation and the mathematics of the quantitative relationship.","author":[{"dropping-particle":"","family":"Ali","given":"M.Makhrus","non-dropping-particle":"","parse-names":false,"suffix":""},{"dropping-particle":"","family":"Hariyati","given":"Tri","non-dropping-particle":"","parse-names":false,"suffix":""},{"dropping-particle":"","family":"Pratiwi","given":"Meli Yudestia","non-dropping-particle":"","parse-names":false,"suffix":""},{"dropping-particle":"","family":"Afifah","given":"Siti","non-dropping-particle":"","parse-names":false,"suffix":""}],"container-title":"Education Journal.2022","id":"ITEM-1","issue":"2","issued":{"date-parts":[["2022"]]},"page":"1-6","title":"Metodologi Penelitian Kuantitatif dan Penerapannya dalam Penelitian","type":"article-journal","volume":"2"},"uris":["http://www.mendeley.com/documents/?uuid=4bb23084-eb8c-4b02-ba19-ee094bd8bb98","http://www.mendeley.com/documents/?uuid=62cddbe3-dfc8-49b5-9691-4ffbe8c3901a"]}],"mendeley":{"formattedCitation":"(Ali et al., 2022)","manualFormatting":"Ali et al., (2022)","plainTextFormattedCitation":"(Ali et al., 2022)","previouslyFormattedCitation":"(Ali et al., 2022)"},"properties":{"noteIndex":0},"schema":"https://github.com/citation-style-language/schema/raw/master/csl-citation.json"}</w:instrText>
      </w:r>
      <w:r w:rsidRPr="00776496">
        <w:rPr>
          <w:bCs/>
          <w:sz w:val="22"/>
          <w:lang w:val="en-US" w:eastAsia="zh-CN" w:bidi="en-US"/>
        </w:rPr>
        <w:fldChar w:fldCharType="separate"/>
      </w:r>
      <w:r w:rsidRPr="00776496">
        <w:rPr>
          <w:bCs/>
          <w:noProof/>
          <w:sz w:val="22"/>
          <w:lang w:val="en-US" w:eastAsia="zh-CN" w:bidi="en-US"/>
        </w:rPr>
        <w:t>Ali et al., (2022)</w:t>
      </w:r>
      <w:r w:rsidRPr="00776496">
        <w:rPr>
          <w:bCs/>
          <w:sz w:val="22"/>
          <w:lang w:val="id-ID" w:eastAsia="zh-CN" w:bidi="en-US"/>
        </w:rPr>
        <w:fldChar w:fldCharType="end"/>
      </w:r>
      <w:r w:rsidRPr="00776496">
        <w:rPr>
          <w:bCs/>
          <w:sz w:val="22"/>
          <w:lang w:val="en-US" w:eastAsia="zh-CN" w:bidi="en-US"/>
        </w:rPr>
        <w:t xml:space="preserve"> Penelitian kuantitatif deskriptif biasanya hanya mengukur tingkat suatu variabel pada populasi atau sampel</w:t>
      </w:r>
      <w:r w:rsidR="000C45C4">
        <w:rPr>
          <w:bCs/>
          <w:sz w:val="22"/>
          <w:lang w:val="en-US" w:eastAsia="zh-CN" w:bidi="en-US"/>
        </w:rPr>
        <w:t xml:space="preserve"> </w:t>
      </w:r>
      <w:r w:rsidR="000C45C4">
        <w:rPr>
          <w:bCs/>
          <w:sz w:val="22"/>
          <w:lang w:val="en-US" w:eastAsia="zh-CN" w:bidi="en-US"/>
        </w:rPr>
        <w:fldChar w:fldCharType="begin" w:fldLock="1"/>
      </w:r>
      <w:r w:rsidR="000C45C4">
        <w:rPr>
          <w:bCs/>
          <w:sz w:val="22"/>
          <w:lang w:val="en-US" w:eastAsia="zh-CN" w:bidi="en-US"/>
        </w:rPr>
        <w:instrText>ADDIN CSL_CITATION {"citationItems":[{"id":"ITEM-1","itemData":{"ISSN":"2774-6879","author":[{"dropping-particle":"","family":"Kalengkongan","given":"Lefia N","non-dropping-particle":"","parse-names":false,"suffix":""},{"dropping-particle":"","family":"Regar","given":"Vivian E","non-dropping-particle":"","parse-names":false,"suffix":""},{"dropping-particle":"","family":"Mangelep","given":"Navel O","non-dropping-particle":"","parse-names":false,"suffix":""}],"container-title":"MARISEKOLA: Jurnal Matematika Riset Edukasi dan Kolaborasi","id":"ITEM-1","issue":"2","issued":{"date-parts":[["2021"]]},"page":"31-38","title":"Analisis Kesalahan Siswa dalam Menyelesaikan Soal Cerita Pokok Bahasan Program Linear Berdasarkan Prosedur Newman","type":"article-journal","volume":"2"},"uris":["http://www.mendeley.com/documents/?uuid=8d95ee6d-323c-4c8c-8788-ac06c8c8f451"]}],"mendeley":{"formattedCitation":"(Kalengkongan et al., 2021)","plainTextFormattedCitation":"(Kalengkongan et al., 2021)","previouslyFormattedCitation":"(Kalengkongan et al., 2021)"},"properties":{"noteIndex":0},"schema":"https://github.com/citation-style-language/schema/raw/master/csl-citation.json"}</w:instrText>
      </w:r>
      <w:r w:rsidR="000C45C4">
        <w:rPr>
          <w:bCs/>
          <w:sz w:val="22"/>
          <w:lang w:val="en-US" w:eastAsia="zh-CN" w:bidi="en-US"/>
        </w:rPr>
        <w:fldChar w:fldCharType="separate"/>
      </w:r>
      <w:r w:rsidR="000C45C4" w:rsidRPr="000C45C4">
        <w:rPr>
          <w:bCs/>
          <w:noProof/>
          <w:sz w:val="22"/>
          <w:lang w:val="en-US" w:eastAsia="zh-CN" w:bidi="en-US"/>
        </w:rPr>
        <w:t>(Kalengkongan et al., 2021)</w:t>
      </w:r>
      <w:r w:rsidR="000C45C4">
        <w:rPr>
          <w:bCs/>
          <w:sz w:val="22"/>
          <w:lang w:val="en-US" w:eastAsia="zh-CN" w:bidi="en-US"/>
        </w:rPr>
        <w:fldChar w:fldCharType="end"/>
      </w:r>
      <w:r w:rsidRPr="00776496">
        <w:rPr>
          <w:bCs/>
          <w:sz w:val="22"/>
          <w:lang w:val="en-US" w:eastAsia="zh-CN" w:bidi="en-US"/>
        </w:rPr>
        <w:t>.</w:t>
      </w:r>
    </w:p>
    <w:p w14:paraId="3BC81D2D" w14:textId="77777777" w:rsidR="00776496" w:rsidRPr="00BB5358" w:rsidRDefault="00776496" w:rsidP="00776496">
      <w:pPr>
        <w:pStyle w:val="ListParagraph"/>
        <w:ind w:left="0" w:firstLine="709"/>
        <w:rPr>
          <w:bCs/>
          <w:sz w:val="22"/>
          <w:lang w:val="id-ID" w:eastAsia="zh-CN" w:bidi="en-US"/>
        </w:rPr>
      </w:pPr>
      <w:r w:rsidRPr="00776496">
        <w:rPr>
          <w:bCs/>
          <w:sz w:val="22"/>
          <w:lang w:val="en-ID" w:eastAsia="zh-CN" w:bidi="en-US"/>
        </w:rPr>
        <w:t xml:space="preserve">Berdasarkan hal-hal di atas, peneliti sampai pada kesimpulan bahwa penelitian deskriptif kuantitatif adalah jenis penelitian yang bertujuan untuk mendeskripsikan </w:t>
      </w:r>
      <w:r w:rsidRPr="00776496">
        <w:rPr>
          <w:bCs/>
          <w:sz w:val="22"/>
          <w:lang w:val="id-ID" w:eastAsia="zh-CN" w:bidi="en-US"/>
        </w:rPr>
        <w:t xml:space="preserve">atau menggambarkan suatu fenomena atau populasi dengan menggunakan angka-angka atau perhitungan statistik serta melibatkan pengumpulan dan menganalisis data kuantitatif </w:t>
      </w:r>
      <w:r w:rsidRPr="00776496">
        <w:rPr>
          <w:bCs/>
          <w:sz w:val="22"/>
          <w:lang w:val="en-ID" w:eastAsia="zh-CN" w:bidi="en-US"/>
        </w:rPr>
        <w:t>untuk lebih memahami sifat dan perilaku peristiwa yang diamati</w:t>
      </w:r>
      <w:r w:rsidR="000C45C4">
        <w:rPr>
          <w:bCs/>
          <w:sz w:val="22"/>
          <w:lang w:val="en-ID" w:eastAsia="zh-CN" w:bidi="en-US"/>
        </w:rPr>
        <w:t xml:space="preserve"> </w:t>
      </w:r>
      <w:r w:rsidR="000C45C4">
        <w:rPr>
          <w:bCs/>
          <w:sz w:val="22"/>
          <w:lang w:val="en-ID" w:eastAsia="zh-CN" w:bidi="en-US"/>
        </w:rPr>
        <w:fldChar w:fldCharType="begin" w:fldLock="1"/>
      </w:r>
      <w:r w:rsidR="000C45C4">
        <w:rPr>
          <w:bCs/>
          <w:sz w:val="22"/>
          <w:lang w:val="en-ID" w:eastAsia="zh-CN" w:bidi="en-US"/>
        </w:rPr>
        <w:instrText>ADDIN CSL_CITATION {"citationItems":[{"id":"ITEM-1","itemData":{"ISSN":"2962-245X","author":[{"dropping-particle":"","family":"Lestari","given":"Liya","non-dropping-particle":"","parse-names":false,"suffix":""},{"dropping-particle":"","family":"Afriansyah","given":"Ekasatya Aldila","non-dropping-particle":"","parse-names":false,"suffix":""}],"container-title":"Jurnal Inovasi Pembelajaran Matematika: PowerMathEdu","id":"ITEM-1","issue":"2","issued":{"date-parts":[["2022"]]},"page":"125-138","title":"Kesalahan siswa dalam menyelesaikan soal cerita tentang bangun ruang sisi lengkung menggunakan prosedur newman","type":"article-journal","volume":"1"},"uris":["http://www.mendeley.com/documents/?uuid=5d2e5069-bfcd-4ad3-920a-02f2152c0711"]}],"mendeley":{"formattedCitation":"(Lestari &amp; Afriansyah, 2022)","plainTextFormattedCitation":"(Lestari &amp; Afriansyah, 2022)","previouslyFormattedCitation":"(Lestari &amp; Afriansyah, 2022)"},"properties":{"noteIndex":0},"schema":"https://github.com/citation-style-language/schema/raw/master/csl-citation.json"}</w:instrText>
      </w:r>
      <w:r w:rsidR="000C45C4">
        <w:rPr>
          <w:bCs/>
          <w:sz w:val="22"/>
          <w:lang w:val="en-ID" w:eastAsia="zh-CN" w:bidi="en-US"/>
        </w:rPr>
        <w:fldChar w:fldCharType="separate"/>
      </w:r>
      <w:r w:rsidR="000C45C4" w:rsidRPr="000C45C4">
        <w:rPr>
          <w:bCs/>
          <w:noProof/>
          <w:sz w:val="22"/>
          <w:lang w:val="en-ID" w:eastAsia="zh-CN" w:bidi="en-US"/>
        </w:rPr>
        <w:t>(Lestari &amp; Afriansyah, 2022)</w:t>
      </w:r>
      <w:r w:rsidR="000C45C4">
        <w:rPr>
          <w:bCs/>
          <w:sz w:val="22"/>
          <w:lang w:val="en-ID" w:eastAsia="zh-CN" w:bidi="en-US"/>
        </w:rPr>
        <w:fldChar w:fldCharType="end"/>
      </w:r>
      <w:r w:rsidRPr="00776496">
        <w:rPr>
          <w:bCs/>
          <w:sz w:val="22"/>
          <w:lang w:val="en-ID" w:eastAsia="zh-CN" w:bidi="en-US"/>
        </w:rPr>
        <w:t>.</w:t>
      </w:r>
      <w:r w:rsidRPr="00776496">
        <w:rPr>
          <w:bCs/>
          <w:sz w:val="22"/>
          <w:lang w:val="id-ID" w:eastAsia="zh-CN" w:bidi="en-US"/>
        </w:rPr>
        <w:t xml:space="preserve"> Peneliti melakukan penelitian dengan </w:t>
      </w:r>
      <w:r w:rsidRPr="00BB5358">
        <w:rPr>
          <w:bCs/>
          <w:sz w:val="22"/>
          <w:lang w:val="id-ID" w:eastAsia="zh-CN" w:bidi="en-US"/>
        </w:rPr>
        <w:t>memberikan soal tes berbentuk soal cerita kepada peserta didik.</w:t>
      </w:r>
    </w:p>
    <w:p w14:paraId="07141979" w14:textId="77777777" w:rsidR="00776496" w:rsidRPr="000C45C4" w:rsidRDefault="00776496" w:rsidP="000C45C4">
      <w:pPr>
        <w:spacing w:before="120" w:after="120"/>
        <w:contextualSpacing w:val="0"/>
        <w:rPr>
          <w:b/>
          <w:bCs/>
          <w:sz w:val="22"/>
          <w:lang w:val="id-ID" w:eastAsia="zh-CN" w:bidi="en-US"/>
        </w:rPr>
      </w:pPr>
      <w:bookmarkStart w:id="18" w:name="_Toc167972081"/>
      <w:bookmarkStart w:id="19" w:name="_Toc167977452"/>
      <w:bookmarkStart w:id="20" w:name="_Toc168044266"/>
      <w:bookmarkStart w:id="21" w:name="_Toc169810351"/>
      <w:bookmarkStart w:id="22" w:name="_Toc170278883"/>
      <w:bookmarkStart w:id="23" w:name="_Toc170684759"/>
      <w:bookmarkStart w:id="24" w:name="_Toc170711916"/>
      <w:bookmarkStart w:id="25" w:name="_Toc178590457"/>
      <w:r w:rsidRPr="000C45C4">
        <w:rPr>
          <w:b/>
          <w:bCs/>
          <w:sz w:val="22"/>
          <w:lang w:val="id-ID" w:eastAsia="zh-CN" w:bidi="en-US"/>
        </w:rPr>
        <w:t>Lokasi Penelitian</w:t>
      </w:r>
      <w:bookmarkEnd w:id="18"/>
      <w:bookmarkEnd w:id="19"/>
      <w:bookmarkEnd w:id="20"/>
      <w:bookmarkEnd w:id="21"/>
      <w:bookmarkEnd w:id="22"/>
      <w:bookmarkEnd w:id="23"/>
      <w:bookmarkEnd w:id="24"/>
      <w:bookmarkEnd w:id="25"/>
    </w:p>
    <w:p w14:paraId="2921ED6E" w14:textId="77777777" w:rsidR="00776496" w:rsidRPr="00BB5358" w:rsidRDefault="00776496" w:rsidP="00776496">
      <w:pPr>
        <w:pStyle w:val="ListParagraph"/>
        <w:ind w:left="0" w:firstLine="709"/>
        <w:rPr>
          <w:bCs/>
          <w:sz w:val="22"/>
          <w:lang w:val="id-ID" w:eastAsia="zh-CN" w:bidi="en-US"/>
        </w:rPr>
      </w:pPr>
      <w:r w:rsidRPr="00776496">
        <w:rPr>
          <w:bCs/>
          <w:sz w:val="22"/>
          <w:lang w:val="id-ID" w:eastAsia="zh-CN" w:bidi="en-US"/>
        </w:rPr>
        <w:t xml:space="preserve">Lokasi penelitian adalah tempat atau objek dilakukan suatu penelitian. Lokasi pada penelitian ini di  SMP Negeri 1 Gunung Sitember, Kec. Gunung Sitember, Kabupaten Dairi, Sumatra Utara. Peneliti mengambil lokasi penelitian tersebut karena di sekolah </w:t>
      </w:r>
      <w:r w:rsidRPr="00BB5358">
        <w:rPr>
          <w:bCs/>
          <w:sz w:val="22"/>
          <w:lang w:val="id-ID" w:eastAsia="zh-CN" w:bidi="en-US"/>
        </w:rPr>
        <w:t xml:space="preserve">belum pernah dilakukan penelitian yang serupa, terutama tentang Kemampuan Pemecahan Masalah Matematis </w:t>
      </w:r>
      <w:r w:rsidRPr="00776496">
        <w:rPr>
          <w:bCs/>
          <w:sz w:val="22"/>
          <w:lang w:val="id-ID" w:eastAsia="zh-CN" w:bidi="en-US"/>
        </w:rPr>
        <w:t>peserta didik SMP Negeri 1 Gunung Sitember</w:t>
      </w:r>
      <w:r w:rsidR="000C45C4" w:rsidRPr="00BB5358">
        <w:rPr>
          <w:bCs/>
          <w:sz w:val="22"/>
          <w:lang w:val="id-ID" w:eastAsia="zh-CN" w:bidi="en-US"/>
        </w:rPr>
        <w:t xml:space="preserve"> </w:t>
      </w:r>
      <w:r w:rsidR="000C45C4">
        <w:rPr>
          <w:bCs/>
          <w:sz w:val="22"/>
          <w:lang w:val="en-US" w:eastAsia="zh-CN" w:bidi="en-US"/>
        </w:rPr>
        <w:fldChar w:fldCharType="begin" w:fldLock="1"/>
      </w:r>
      <w:r w:rsidR="000C45C4" w:rsidRPr="00BB5358">
        <w:rPr>
          <w:bCs/>
          <w:sz w:val="22"/>
          <w:lang w:val="id-ID" w:eastAsia="zh-CN" w:bidi="en-US"/>
        </w:rPr>
        <w:instrText>ADDIN CSL_CITATION {"citationItems":[{"id":"ITEM-1","itemData":{"ISSN":"2541-2906","author":[{"dropping-particle":"","family":"Vitaloka","given":"Wike Pratiwi","non-dropping-particle":"","parse-names":false,"suffix":""},{"dropping-particle":"","family":"Habibi","given":"Mhmd","non-dropping-particle":"","parse-names":false,"suffix":""},{"dropping-particle":"","family":"Putri","given":"Rahmi","non-dropping-particle":"","parse-names":false,"suffix":""},{"dropping-particle":"","family":"Putra","given":"Aan","non-dropping-particle":"","parse-names":false,"suffix":""}],"container-title":"Delta-Pi: Jurnal Matematika dan Pendidikan Matematika","id":"ITEM-1","issue":"2","issued":{"date-parts":[["2020"]]},"title":"Analisis kemampuan pemecahan masalah dalam menyelesaikan soal cerita matematika materi aritmatika sosial berdasarkan prosedur Newman","type":"article-journal","volume":"9"},"uris":["http://www.mendeley.com/documents/?uuid=e5f86b8a-59d8-47da-b4a2-3a18c5b269e1"]}],"mendeley":{"formattedCitation":"(Vitaloka et al., 2020)","plainTextFormattedCitation":"(Vitaloka et al., 2020)","previouslyFormattedCitation":"(Vitaloka et al., 2020)"},"properties":{"noteIndex":0},"schema":"https://github.com/citation-style-language/schema/raw/master/csl-citation.json"}</w:instrText>
      </w:r>
      <w:r w:rsidR="000C45C4">
        <w:rPr>
          <w:bCs/>
          <w:sz w:val="22"/>
          <w:lang w:val="en-US" w:eastAsia="zh-CN" w:bidi="en-US"/>
        </w:rPr>
        <w:fldChar w:fldCharType="separate"/>
      </w:r>
      <w:r w:rsidR="000C45C4" w:rsidRPr="00BB5358">
        <w:rPr>
          <w:bCs/>
          <w:noProof/>
          <w:sz w:val="22"/>
          <w:lang w:val="id-ID" w:eastAsia="zh-CN" w:bidi="en-US"/>
        </w:rPr>
        <w:t>(Vitaloka et al., 2020)</w:t>
      </w:r>
      <w:r w:rsidR="000C45C4">
        <w:rPr>
          <w:bCs/>
          <w:sz w:val="22"/>
          <w:lang w:val="en-US" w:eastAsia="zh-CN" w:bidi="en-US"/>
        </w:rPr>
        <w:fldChar w:fldCharType="end"/>
      </w:r>
      <w:r w:rsidRPr="00776496">
        <w:rPr>
          <w:bCs/>
          <w:sz w:val="22"/>
          <w:lang w:val="id-ID" w:eastAsia="zh-CN" w:bidi="en-US"/>
        </w:rPr>
        <w:t xml:space="preserve">. </w:t>
      </w:r>
    </w:p>
    <w:p w14:paraId="159E70D3" w14:textId="77777777" w:rsidR="00776496" w:rsidRPr="00776496" w:rsidRDefault="00776496" w:rsidP="00776496">
      <w:pPr>
        <w:pStyle w:val="ListParagraph"/>
        <w:ind w:left="0" w:firstLine="709"/>
        <w:rPr>
          <w:bCs/>
          <w:sz w:val="22"/>
          <w:lang w:val="id-ID" w:eastAsia="zh-CN" w:bidi="en-US"/>
        </w:rPr>
      </w:pPr>
      <w:r w:rsidRPr="00776496">
        <w:rPr>
          <w:bCs/>
          <w:sz w:val="22"/>
          <w:lang w:val="id-ID" w:eastAsia="zh-CN" w:bidi="en-US"/>
        </w:rPr>
        <w:t>Penelitian ini dilaksanakan pada Semester Ganjil Tahun Ajaran 2024/2025,  pelaksanaan tindakan disesuaikan dengan jadwal pelajaran matematika di Kelas VIII SMP Negeri 1 Gunung Sitember.</w:t>
      </w:r>
    </w:p>
    <w:p w14:paraId="7A5B1CA6" w14:textId="77777777" w:rsidR="00776496" w:rsidRPr="000C45C4" w:rsidRDefault="00776496" w:rsidP="000C45C4">
      <w:pPr>
        <w:spacing w:before="120" w:after="120"/>
        <w:contextualSpacing w:val="0"/>
        <w:rPr>
          <w:b/>
          <w:bCs/>
          <w:sz w:val="22"/>
          <w:lang w:val="id-ID" w:eastAsia="zh-CN" w:bidi="en-US"/>
        </w:rPr>
      </w:pPr>
      <w:bookmarkStart w:id="26" w:name="_Toc170684760"/>
      <w:bookmarkStart w:id="27" w:name="_Toc170711917"/>
      <w:bookmarkStart w:id="28" w:name="_Toc178590458"/>
      <w:r w:rsidRPr="000C45C4">
        <w:rPr>
          <w:b/>
          <w:bCs/>
          <w:sz w:val="22"/>
          <w:lang w:val="id-ID" w:eastAsia="zh-CN" w:bidi="en-US"/>
        </w:rPr>
        <w:t>Subjek dan Objek Penelitian</w:t>
      </w:r>
      <w:bookmarkEnd w:id="26"/>
      <w:bookmarkEnd w:id="27"/>
      <w:bookmarkEnd w:id="28"/>
    </w:p>
    <w:p w14:paraId="14670FE2" w14:textId="77777777" w:rsidR="00776496" w:rsidRDefault="00776496" w:rsidP="00776496">
      <w:pPr>
        <w:pStyle w:val="ListParagraph"/>
        <w:ind w:left="0" w:firstLine="709"/>
        <w:rPr>
          <w:bCs/>
          <w:sz w:val="22"/>
          <w:lang w:val="id-ID" w:eastAsia="zh-CN" w:bidi="en-US"/>
        </w:rPr>
      </w:pPr>
      <w:r w:rsidRPr="00776496">
        <w:rPr>
          <w:bCs/>
          <w:sz w:val="22"/>
          <w:lang w:val="id-ID" w:eastAsia="zh-CN" w:bidi="en-US"/>
        </w:rPr>
        <w:t xml:space="preserve">Subjek penelitian adalah sumber informasi tentang masalah yang berhubungan dengan penelitian yang dilakukan. Subjek dalam penelitian ini adalah </w:t>
      </w:r>
      <w:r w:rsidRPr="00BB5358">
        <w:rPr>
          <w:bCs/>
          <w:sz w:val="22"/>
          <w:lang w:val="id-ID" w:eastAsia="zh-CN" w:bidi="en-US"/>
        </w:rPr>
        <w:t xml:space="preserve">peserta didik </w:t>
      </w:r>
      <w:r w:rsidRPr="00776496">
        <w:rPr>
          <w:bCs/>
          <w:sz w:val="22"/>
          <w:lang w:val="id-ID" w:eastAsia="zh-CN" w:bidi="en-US"/>
        </w:rPr>
        <w:t xml:space="preserve">kelas VIII-2 SMP Negeri 1 Gunung Sitember yang dipilih dengan teknik </w:t>
      </w:r>
      <w:r w:rsidRPr="00776496">
        <w:rPr>
          <w:bCs/>
          <w:i/>
          <w:iCs/>
          <w:sz w:val="22"/>
          <w:lang w:val="id-ID" w:eastAsia="zh-CN" w:bidi="en-US"/>
        </w:rPr>
        <w:t xml:space="preserve">Purposive Sampling. Purposive Sampling </w:t>
      </w:r>
      <w:r w:rsidRPr="00776496">
        <w:rPr>
          <w:bCs/>
          <w:sz w:val="22"/>
          <w:lang w:val="id-ID" w:eastAsia="zh-CN" w:bidi="en-US"/>
        </w:rPr>
        <w:t xml:space="preserve">adalah penentuan sampel dengan pertimbangan tertentu. Subjek penelitian ini dipilih berdasarkan penilaian guru terhadap kemahiran </w:t>
      </w:r>
      <w:r w:rsidRPr="00BB5358">
        <w:rPr>
          <w:bCs/>
          <w:sz w:val="22"/>
          <w:lang w:val="id-ID" w:eastAsia="zh-CN" w:bidi="en-US"/>
        </w:rPr>
        <w:t xml:space="preserve">peserta didik </w:t>
      </w:r>
      <w:r w:rsidRPr="00776496">
        <w:rPr>
          <w:bCs/>
          <w:sz w:val="22"/>
          <w:lang w:val="id-ID" w:eastAsia="zh-CN" w:bidi="en-US"/>
        </w:rPr>
        <w:t>dalam ekspresi pikiran lisan dan tertulis dalam bahasa Indonesia serta kapasitas mereka untuk berkomunikasi dalam bahasa tersebut. Objek pada penelitian ini adalah kemampuan pemecahan masalah peserta didik kelas VIII di SMP Negeri 1 Gunung Sitember Tahun Ajaran 2024/2025.</w:t>
      </w:r>
    </w:p>
    <w:p w14:paraId="50D90314" w14:textId="77777777" w:rsidR="0098659C" w:rsidRPr="00BB5358" w:rsidRDefault="001B31D6" w:rsidP="008D3504">
      <w:pPr>
        <w:spacing w:before="120" w:after="120"/>
        <w:contextualSpacing w:val="0"/>
        <w:rPr>
          <w:b/>
          <w:bCs/>
          <w:sz w:val="22"/>
          <w:lang w:val="id-ID" w:eastAsia="zh-CN" w:bidi="en-US"/>
        </w:rPr>
      </w:pPr>
      <w:r w:rsidRPr="00BB5358">
        <w:rPr>
          <w:b/>
          <w:bCs/>
          <w:sz w:val="22"/>
          <w:lang w:val="id-ID" w:eastAsia="zh-CN" w:bidi="en-US"/>
        </w:rPr>
        <w:t>Hasil Dan Pembahasan</w:t>
      </w:r>
    </w:p>
    <w:p w14:paraId="3057F606" w14:textId="77777777" w:rsidR="00776496" w:rsidRPr="000C45C4" w:rsidRDefault="00776496" w:rsidP="000C45C4">
      <w:pPr>
        <w:spacing w:before="120" w:after="120"/>
        <w:contextualSpacing w:val="0"/>
        <w:rPr>
          <w:b/>
          <w:bCs/>
          <w:sz w:val="22"/>
          <w:lang w:val="id-ID" w:eastAsia="zh-CN" w:bidi="en-US"/>
        </w:rPr>
      </w:pPr>
      <w:r w:rsidRPr="000C45C4">
        <w:rPr>
          <w:b/>
          <w:bCs/>
          <w:sz w:val="22"/>
          <w:lang w:val="id-ID" w:eastAsia="zh-CN" w:bidi="en-US"/>
        </w:rPr>
        <w:t>Waktu dan Tempat Penelitian</w:t>
      </w:r>
    </w:p>
    <w:p w14:paraId="39862344" w14:textId="77777777" w:rsidR="00776496" w:rsidRPr="00776496" w:rsidRDefault="00776496" w:rsidP="007B174F">
      <w:pPr>
        <w:pStyle w:val="ListParagraph"/>
        <w:spacing w:before="120" w:after="120"/>
        <w:ind w:left="0" w:firstLine="709"/>
        <w:contextualSpacing w:val="0"/>
        <w:rPr>
          <w:bCs/>
          <w:sz w:val="22"/>
          <w:lang w:val="id-ID" w:eastAsia="zh-CN" w:bidi="en-US"/>
        </w:rPr>
      </w:pPr>
      <w:r w:rsidRPr="00776496">
        <w:rPr>
          <w:bCs/>
          <w:sz w:val="22"/>
          <w:lang w:val="id-ID" w:eastAsia="zh-CN" w:bidi="en-US"/>
        </w:rPr>
        <w:t>Penelitian ini dilakukan di Kelas VIII-2 SMP Negeri 1 Gunung Sitember yang terletak di Jl. Gunung Sitember-Tumpak Raja, Kecamatan Gunung Sitember, Kabupaten Dairi, Sumatera Utara. Penelitian ini dilakukan pada semester ganjil Tahun Ajaran 2024/2025 tepatnya pada tanggal 22 Juli 2024 sampai 02 Agustus 2024.</w:t>
      </w:r>
    </w:p>
    <w:p w14:paraId="6A03AE6F" w14:textId="77777777" w:rsidR="00776496" w:rsidRPr="000C45C4" w:rsidRDefault="00776496" w:rsidP="000C45C4">
      <w:pPr>
        <w:spacing w:before="120" w:after="120"/>
        <w:contextualSpacing w:val="0"/>
        <w:rPr>
          <w:b/>
          <w:bCs/>
          <w:sz w:val="22"/>
          <w:lang w:val="id-ID" w:eastAsia="zh-CN" w:bidi="en-US"/>
        </w:rPr>
      </w:pPr>
      <w:r w:rsidRPr="000C45C4">
        <w:rPr>
          <w:b/>
          <w:bCs/>
          <w:sz w:val="22"/>
          <w:lang w:val="id-ID" w:eastAsia="zh-CN" w:bidi="en-US"/>
        </w:rPr>
        <w:t>Deskripsi Data</w:t>
      </w:r>
    </w:p>
    <w:p w14:paraId="2A47C426" w14:textId="77777777" w:rsidR="00776496" w:rsidRPr="00776496" w:rsidRDefault="00776496" w:rsidP="007B174F">
      <w:pPr>
        <w:pStyle w:val="ListParagraph"/>
        <w:ind w:left="0" w:firstLine="709"/>
        <w:contextualSpacing w:val="0"/>
        <w:rPr>
          <w:bCs/>
          <w:sz w:val="22"/>
          <w:lang w:val="id-ID" w:eastAsia="zh-CN" w:bidi="en-US"/>
        </w:rPr>
      </w:pPr>
      <w:r w:rsidRPr="00776496">
        <w:rPr>
          <w:bCs/>
          <w:sz w:val="22"/>
          <w:lang w:val="id-ID" w:eastAsia="zh-CN" w:bidi="en-US"/>
        </w:rPr>
        <w:t>Penelitian ini menganalisis kemampuan pemecahan masalah peserta didik dalam menyelesaikan soal cerita tentang materi sistem persamaan linier dua variabel. Berikut adalah deskripsi data yang diperoleh dari penelitian tersebut</w:t>
      </w:r>
      <w:r w:rsidR="000C45C4" w:rsidRPr="00BB5358">
        <w:rPr>
          <w:bCs/>
          <w:sz w:val="22"/>
          <w:lang w:val="id-ID" w:eastAsia="zh-CN" w:bidi="en-US"/>
        </w:rPr>
        <w:t xml:space="preserve"> </w:t>
      </w:r>
      <w:r w:rsidR="000C45C4">
        <w:rPr>
          <w:bCs/>
          <w:sz w:val="22"/>
          <w:lang w:val="en-US" w:eastAsia="zh-CN" w:bidi="en-US"/>
        </w:rPr>
        <w:fldChar w:fldCharType="begin" w:fldLock="1"/>
      </w:r>
      <w:r w:rsidR="000C45C4" w:rsidRPr="00BB5358">
        <w:rPr>
          <w:bCs/>
          <w:sz w:val="22"/>
          <w:lang w:val="id-ID" w:eastAsia="zh-CN" w:bidi="en-US"/>
        </w:rPr>
        <w:instrText>ADDIN CSL_CITATION {"citationItems":[{"id":"ITEM-1","itemData":{"author":[{"dropping-particle":"","family":"Fitriatien","given":"Sri Rahmawati","non-dropping-particle":"","parse-names":false,"suffix":""}],"container-title":"Jurnal Ilmiah Pendidikan Matematika","id":"ITEM-1","issue":"1","issued":{"date-parts":[["2019"]]},"page":"53-64","title":"Analisis kesalahan dalam menyelesaikan soal cerita matematika berdasarkan Newman","type":"article-journal","volume":"4"},"uris":["http://www.mendeley.com/documents/?uuid=9105a6df-d5c6-406d-9d2f-6b9e6d772493"]}],"mendeley":{"formattedCitation":"(Fitriatien, 2019)","plainTextFormattedCitation":"(Fitriatien, 2019)","previouslyFormattedCitation":"(Fitriatien, 2019)"},"properties":{"noteIndex":0},"schema":"https://github.com/citation-style-language/schema/raw/master/csl-citation.json"}</w:instrText>
      </w:r>
      <w:r w:rsidR="000C45C4">
        <w:rPr>
          <w:bCs/>
          <w:sz w:val="22"/>
          <w:lang w:val="en-US" w:eastAsia="zh-CN" w:bidi="en-US"/>
        </w:rPr>
        <w:fldChar w:fldCharType="separate"/>
      </w:r>
      <w:r w:rsidR="000C45C4" w:rsidRPr="00BB5358">
        <w:rPr>
          <w:bCs/>
          <w:noProof/>
          <w:sz w:val="22"/>
          <w:lang w:val="id-ID" w:eastAsia="zh-CN" w:bidi="en-US"/>
        </w:rPr>
        <w:t>(Fitriatien, 2019)</w:t>
      </w:r>
      <w:r w:rsidR="000C45C4">
        <w:rPr>
          <w:bCs/>
          <w:sz w:val="22"/>
          <w:lang w:val="en-US" w:eastAsia="zh-CN" w:bidi="en-US"/>
        </w:rPr>
        <w:fldChar w:fldCharType="end"/>
      </w:r>
      <w:r w:rsidRPr="00776496">
        <w:rPr>
          <w:bCs/>
          <w:sz w:val="22"/>
          <w:lang w:val="id-ID" w:eastAsia="zh-CN" w:bidi="en-US"/>
        </w:rPr>
        <w:t>.</w:t>
      </w:r>
    </w:p>
    <w:p w14:paraId="1E3CA7E5" w14:textId="77777777" w:rsidR="00776496" w:rsidRPr="000C45C4" w:rsidRDefault="000C45C4" w:rsidP="000C45C4">
      <w:pPr>
        <w:spacing w:before="120" w:after="120"/>
        <w:contextualSpacing w:val="0"/>
        <w:rPr>
          <w:b/>
          <w:bCs/>
          <w:sz w:val="22"/>
          <w:lang w:val="id-ID" w:eastAsia="zh-CN" w:bidi="en-US"/>
        </w:rPr>
      </w:pPr>
      <w:r w:rsidRPr="000C45C4">
        <w:rPr>
          <w:b/>
          <w:bCs/>
          <w:sz w:val="22"/>
          <w:lang w:val="id-ID" w:eastAsia="zh-CN" w:bidi="en-US"/>
        </w:rPr>
        <w:t xml:space="preserve">1. </w:t>
      </w:r>
      <w:r w:rsidR="00776496" w:rsidRPr="000C45C4">
        <w:rPr>
          <w:b/>
          <w:bCs/>
          <w:sz w:val="22"/>
          <w:lang w:val="id-ID" w:eastAsia="zh-CN" w:bidi="en-US"/>
        </w:rPr>
        <w:t>Pelaksanaan Penelitian</w:t>
      </w:r>
    </w:p>
    <w:p w14:paraId="1801B79D" w14:textId="77777777" w:rsidR="00776496" w:rsidRPr="00776496" w:rsidRDefault="00776496" w:rsidP="000C45C4">
      <w:pPr>
        <w:pStyle w:val="ListParagraph"/>
        <w:ind w:left="0" w:firstLine="425"/>
        <w:contextualSpacing w:val="0"/>
        <w:rPr>
          <w:bCs/>
          <w:sz w:val="22"/>
          <w:lang w:val="id-ID" w:eastAsia="zh-CN" w:bidi="en-US"/>
        </w:rPr>
      </w:pPr>
      <w:r w:rsidRPr="00776496">
        <w:rPr>
          <w:bCs/>
          <w:sz w:val="22"/>
          <w:lang w:val="id-ID" w:eastAsia="zh-CN" w:bidi="en-US"/>
        </w:rPr>
        <w:tab/>
        <w:t>Penelitian yang berjudul “Analisis Kemampuan Pemecahan Masalah Peserta Didik dalam menyelesaikan Soal Cerita pada Materi Sistem Persamaan Linier Dua Variabel (SPLDV) di SMP Negeri 1 Gunung Sitember” merupakan penelitian kuantitatif yang menjelaskan tentang kemampuan peserta didik untuk memecahkan masalah. Tes kemampuan pemecahan masalah berbentuk soal uraian yang terdiri dari empat soal.</w:t>
      </w:r>
    </w:p>
    <w:p w14:paraId="14EDB716" w14:textId="77777777" w:rsidR="00776496" w:rsidRPr="00776496" w:rsidRDefault="00776496" w:rsidP="000C45C4">
      <w:pPr>
        <w:pStyle w:val="ListParagraph"/>
        <w:ind w:left="0" w:firstLine="425"/>
        <w:contextualSpacing w:val="0"/>
        <w:rPr>
          <w:bCs/>
          <w:sz w:val="22"/>
          <w:lang w:val="id-ID" w:eastAsia="zh-CN" w:bidi="en-US"/>
        </w:rPr>
      </w:pPr>
      <w:r w:rsidRPr="00776496">
        <w:rPr>
          <w:bCs/>
          <w:sz w:val="22"/>
          <w:lang w:val="id-ID" w:eastAsia="zh-CN" w:bidi="en-US"/>
        </w:rPr>
        <w:tab/>
        <w:t>Tanggal 13 Mei 2024, peneliti meminta izin untuk melakukan penelitian di SMP Negeri 1 Gunung Sitember. Peneliti menyampaikan tujuan dari penelitian kepada ibu Arlina Manulang, S.Pd., selaku kepala sekolah sekaligus mengobservasi SMP Negeri 1 Gunung Sitember.</w:t>
      </w:r>
    </w:p>
    <w:p w14:paraId="7E95918B" w14:textId="77777777" w:rsidR="00776496" w:rsidRPr="00776496" w:rsidRDefault="00776496" w:rsidP="007B174F">
      <w:pPr>
        <w:pStyle w:val="ListParagraph"/>
        <w:ind w:left="0" w:firstLine="709"/>
        <w:contextualSpacing w:val="0"/>
        <w:rPr>
          <w:bCs/>
          <w:sz w:val="22"/>
          <w:lang w:val="id-ID" w:eastAsia="zh-CN" w:bidi="en-US"/>
        </w:rPr>
      </w:pPr>
      <w:r w:rsidRPr="00776496">
        <w:rPr>
          <w:bCs/>
          <w:sz w:val="22"/>
          <w:lang w:val="id-ID" w:eastAsia="zh-CN" w:bidi="en-US"/>
        </w:rPr>
        <w:t>Kepala sekolah mengizinkan penelitian dilakukan di SMP Negeri 1 Gunung Sitember. selanjutnya peneliti mewawancarai kepala sekolah sehingga mendapatkan informasi bawah di SMP Negeri 1 Gunung Sitember memiliki 3 kelas VII, 3 kelas VIII, dan 3 kelas IX. Kemudian beliau memandu peneliti untuk menemui ibu Hotma Manalu S.Si selaku Guru Matematika kelas VIII SMP Negeri 1 Gunung Sitember dan mengarahkan peneliti untuk mengobservasi SMP Negeri 1 Gunung Sitember.</w:t>
      </w:r>
    </w:p>
    <w:p w14:paraId="4AFD776F" w14:textId="5CA42AFE" w:rsidR="00776496" w:rsidRPr="00BB5358" w:rsidRDefault="00776496" w:rsidP="000C45C4">
      <w:pPr>
        <w:pStyle w:val="ListParagraph"/>
        <w:ind w:left="0" w:firstLine="425"/>
        <w:contextualSpacing w:val="0"/>
        <w:rPr>
          <w:bCs/>
          <w:sz w:val="22"/>
          <w:lang w:val="fi-FI" w:eastAsia="zh-CN" w:bidi="en-US"/>
        </w:rPr>
      </w:pPr>
      <w:r w:rsidRPr="00776496">
        <w:rPr>
          <w:bCs/>
          <w:sz w:val="22"/>
          <w:lang w:val="id-ID" w:eastAsia="zh-CN" w:bidi="en-US"/>
        </w:rPr>
        <w:tab/>
        <w:t xml:space="preserve">Tanggal 22 Juli 2020 </w:t>
      </w:r>
      <w:r w:rsidR="00BE1819">
        <w:rPr>
          <w:bCs/>
          <w:sz w:val="22"/>
          <w:lang w:val="id-ID" w:eastAsia="zh-CN" w:bidi="en-US"/>
        </w:rPr>
        <w:t xml:space="preserve">peneliti </w:t>
      </w:r>
      <w:r w:rsidRPr="00776496">
        <w:rPr>
          <w:bCs/>
          <w:sz w:val="22"/>
          <w:lang w:val="id-ID" w:eastAsia="zh-CN" w:bidi="en-US"/>
        </w:rPr>
        <w:t>menyerahkan surat izin Penelitian kepada Kepala Sekolah Sekaligus berdiskusi mengenai alur penelitian yang akan dilaksanakan. Uji coba ujian kemampuan pemecahan masalah untuk kelas IX–2 dilakukan pada 24 Juli 2024, dengan 25 peserta</w:t>
      </w:r>
      <w:r w:rsidR="00D51F9F" w:rsidRPr="00D51F9F">
        <w:rPr>
          <w:bCs/>
          <w:sz w:val="22"/>
          <w:lang w:val="id-ID" w:eastAsia="zh-CN" w:bidi="en-US"/>
        </w:rPr>
        <w:t>.</w:t>
      </w:r>
      <w:r w:rsidRPr="00BB5358">
        <w:rPr>
          <w:bCs/>
          <w:sz w:val="22"/>
          <w:lang w:val="fi-FI" w:eastAsia="zh-CN" w:bidi="en-US"/>
        </w:rPr>
        <w:t xml:space="preserve"> SPLDV adalah materi pelajaran yang diuji, terutama empat pertanyaan naratif yang membentuk ujian. Butuh waktu 90 menit untuk menyelesaikannya. Kemudian hasil lembar jawaban peserta didik yang mengikuti uji coba instrumen diperiksa dan dinilai setiap butir soal untuk menemuksn validitas, reliabilitas, tingkat kesukaran dan Daya pembedanya</w:t>
      </w:r>
      <w:r w:rsidR="000C45C4" w:rsidRPr="00BB5358">
        <w:rPr>
          <w:bCs/>
          <w:sz w:val="22"/>
          <w:lang w:val="fi-FI" w:eastAsia="zh-CN" w:bidi="en-US"/>
        </w:rPr>
        <w:t xml:space="preserve"> </w:t>
      </w:r>
      <w:r w:rsidR="000C45C4">
        <w:rPr>
          <w:bCs/>
          <w:sz w:val="22"/>
          <w:lang w:val="en-US" w:eastAsia="zh-CN" w:bidi="en-US"/>
        </w:rPr>
        <w:fldChar w:fldCharType="begin" w:fldLock="1"/>
      </w:r>
      <w:r w:rsidR="000C45C4" w:rsidRPr="00BB5358">
        <w:rPr>
          <w:bCs/>
          <w:sz w:val="22"/>
          <w:lang w:val="fi-FI" w:eastAsia="zh-CN" w:bidi="en-US"/>
        </w:rPr>
        <w:instrText>ADDIN CSL_CITATION {"citationItems":[{"id":"ITEM-1","itemData":{"DOI":"https://doi.org/10.55927/fjas.v2i6.4323","ISSN":"2962-6447","author":[{"dropping-particle":"","family":"Sumantika","given":"Arsyad","non-dropping-particle":"","parse-names":false,"suffix":""},{"dropping-particle":"","family":"Sirait","given":"Ganda","non-dropping-particle":"","parse-names":false,"suffix":""},{"dropping-particle":"","family":"Susanti","given":"Elva","non-dropping-particle":"","parse-names":false,"suffix":""},{"dropping-particle":"","family":"Tarigan","given":"Elsya P L","non-dropping-particle":"","parse-names":false,"suffix":""}],"container-title":"Formosa Journal of Applied Sciences","id":"ITEM-1","issue":"6","issued":{"date-parts":[["2023"]]},"page":"1051-1064","title":"Determination of Economic Value using the EOQ and ROP Approaches in the Raw Material Control System","type":"article-journal","volume":"2"},"uris":["http://www.mendeley.com/documents/?uuid=7e1d3dc9-468f-4d7e-818f-046548032d7e"]}],"mendeley":{"formattedCitation":"(Sumantika et al., 2023)","plainTextFormattedCitation":"(Sumantika et al., 2023)","previouslyFormattedCitation":"(Sumantika et al., 2023)"},"properties":{"noteIndex":0},"schema":"https://github.com/citation-style-language/schema/raw/master/csl-citation.json"}</w:instrText>
      </w:r>
      <w:r w:rsidR="000C45C4">
        <w:rPr>
          <w:bCs/>
          <w:sz w:val="22"/>
          <w:lang w:val="en-US" w:eastAsia="zh-CN" w:bidi="en-US"/>
        </w:rPr>
        <w:fldChar w:fldCharType="separate"/>
      </w:r>
      <w:r w:rsidR="000C45C4" w:rsidRPr="00BB5358">
        <w:rPr>
          <w:bCs/>
          <w:noProof/>
          <w:sz w:val="22"/>
          <w:lang w:val="fi-FI" w:eastAsia="zh-CN" w:bidi="en-US"/>
        </w:rPr>
        <w:t>(Sumantika et al., 2023)</w:t>
      </w:r>
      <w:r w:rsidR="000C45C4">
        <w:rPr>
          <w:bCs/>
          <w:sz w:val="22"/>
          <w:lang w:val="en-US" w:eastAsia="zh-CN" w:bidi="en-US"/>
        </w:rPr>
        <w:fldChar w:fldCharType="end"/>
      </w:r>
      <w:r w:rsidRPr="00BB5358">
        <w:rPr>
          <w:bCs/>
          <w:sz w:val="22"/>
          <w:lang w:val="fi-FI" w:eastAsia="zh-CN" w:bidi="en-US"/>
        </w:rPr>
        <w:t>.</w:t>
      </w:r>
    </w:p>
    <w:p w14:paraId="78DBB390" w14:textId="77777777" w:rsidR="00776496" w:rsidRPr="00BB5358" w:rsidRDefault="00776496" w:rsidP="000C45C4">
      <w:pPr>
        <w:pStyle w:val="ListParagraph"/>
        <w:ind w:left="0" w:firstLine="425"/>
        <w:contextualSpacing w:val="0"/>
        <w:rPr>
          <w:bCs/>
          <w:sz w:val="22"/>
          <w:lang w:val="fi-FI" w:eastAsia="zh-CN" w:bidi="en-US"/>
        </w:rPr>
      </w:pPr>
      <w:r w:rsidRPr="00BB5358">
        <w:rPr>
          <w:bCs/>
          <w:sz w:val="22"/>
          <w:lang w:val="fi-FI" w:eastAsia="zh-CN" w:bidi="en-US"/>
        </w:rPr>
        <w:tab/>
        <w:t>Tes kemampuan pemecahan masalah dilaksanakan pada tanggal 02 Agustus 2024 dikelas VIII-2 dengan jumlah peserta didik sebanyak 25. Tes ini menggunakan materi SPLDV dengan bentuk soal cerita yang terdiri dari empat soal dan telah diuji validitasnya. Tes kemampuan pemecahan masalah dilakukan satu kali dan berlangsung selama 90 menit. Selain itu, peneliti mengevaluasi kinerja peserta didik pada tes keterampilan pemecahan masalah matematika mereka dan mengklasifikasikan mereka ke dalam tiga kelompok: tinggi, sedang, dan rendah.</w:t>
      </w:r>
    </w:p>
    <w:p w14:paraId="1F849E24" w14:textId="77777777" w:rsidR="00776496" w:rsidRPr="00BB5358" w:rsidRDefault="00776496" w:rsidP="000C45C4">
      <w:pPr>
        <w:pStyle w:val="ListParagraph"/>
        <w:ind w:left="0" w:firstLine="425"/>
        <w:contextualSpacing w:val="0"/>
        <w:rPr>
          <w:bCs/>
          <w:sz w:val="22"/>
          <w:lang w:val="fi-FI" w:eastAsia="zh-CN" w:bidi="en-US"/>
        </w:rPr>
      </w:pPr>
      <w:r w:rsidRPr="00BB5358">
        <w:rPr>
          <w:bCs/>
          <w:sz w:val="22"/>
          <w:lang w:val="fi-FI" w:eastAsia="zh-CN" w:bidi="en-US"/>
        </w:rPr>
        <w:tab/>
        <w:t>Selanjutnya peneliti mengurus surat keterangan telah melakukan penelitian di SMP Negeri 1 Gunung Sitember di ruang Tata Usaha sekaligus ditandatangani oleh kepala sekolah serta di stempel.</w:t>
      </w:r>
    </w:p>
    <w:p w14:paraId="3DB38440" w14:textId="77777777" w:rsidR="000C45C4" w:rsidRPr="00BB5358" w:rsidRDefault="000C45C4" w:rsidP="000C45C4">
      <w:pPr>
        <w:spacing w:before="120" w:after="120"/>
        <w:contextualSpacing w:val="0"/>
        <w:rPr>
          <w:b/>
          <w:bCs/>
          <w:sz w:val="22"/>
          <w:lang w:val="fi-FI" w:eastAsia="zh-CN" w:bidi="en-US"/>
        </w:rPr>
      </w:pPr>
      <w:r w:rsidRPr="00BB5358">
        <w:rPr>
          <w:b/>
          <w:bCs/>
          <w:sz w:val="22"/>
          <w:lang w:val="fi-FI" w:eastAsia="zh-CN" w:bidi="en-US"/>
        </w:rPr>
        <w:t>Hasil Penelitian</w:t>
      </w:r>
    </w:p>
    <w:p w14:paraId="2AE5556E" w14:textId="77777777" w:rsidR="000C45C4" w:rsidRPr="00BB5358" w:rsidRDefault="000C45C4" w:rsidP="000C45C4">
      <w:pPr>
        <w:pStyle w:val="ListParagraph"/>
        <w:ind w:left="0" w:firstLine="425"/>
        <w:contextualSpacing w:val="0"/>
        <w:rPr>
          <w:bCs/>
          <w:sz w:val="22"/>
          <w:lang w:val="fi-FI" w:eastAsia="zh-CN" w:bidi="en-US"/>
        </w:rPr>
      </w:pPr>
      <w:r w:rsidRPr="00BB5358">
        <w:rPr>
          <w:bCs/>
          <w:sz w:val="22"/>
          <w:lang w:val="fi-FI" w:eastAsia="zh-CN" w:bidi="en-US"/>
        </w:rPr>
        <w:tab/>
        <w:t>Pada penelitian ini, data kemampuan pemecahan masalah matematis peserta didik diperoleh dari hasil nilai 4 soal tes uraian yang dibagikan kepada kelas VIII SMP Negeri 1 Gunung Sitember dengan jumlah sebanyak 25 peserta didik. Setelah diberikan soal tes kemampuan pemecahan masalah matematis kemudian dianalisis sehingga diperoleh dengan nilai Mean 55 dan Simpangan baku 28.</w:t>
      </w:r>
    </w:p>
    <w:p w14:paraId="3B0B300F" w14:textId="77777777" w:rsidR="00776496" w:rsidRPr="000C45C4" w:rsidRDefault="000C45C4" w:rsidP="000C45C4">
      <w:pPr>
        <w:spacing w:before="240" w:after="120"/>
        <w:contextualSpacing w:val="0"/>
        <w:jc w:val="center"/>
        <w:rPr>
          <w:b/>
          <w:bCs/>
          <w:sz w:val="22"/>
          <w:lang w:val="en-US" w:eastAsia="zh-CN" w:bidi="en-US"/>
        </w:rPr>
      </w:pPr>
      <w:r w:rsidRPr="000C45C4">
        <w:rPr>
          <w:b/>
          <w:bCs/>
          <w:sz w:val="22"/>
          <w:lang w:val="en-US" w:eastAsia="zh-CN" w:bidi="en-US"/>
        </w:rPr>
        <w:t>Tabel 1. Hasil Kategorisasi Tes Kemampuan Pemecahan Masalah Matematis Peserta Didik</w:t>
      </w:r>
    </w:p>
    <w:tbl>
      <w:tblPr>
        <w:tblStyle w:val="TableGrid3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2"/>
        <w:gridCol w:w="1982"/>
        <w:gridCol w:w="1982"/>
      </w:tblGrid>
      <w:tr w:rsidR="000C45C4" w:rsidRPr="000C45C4" w14:paraId="1B5EB736" w14:textId="77777777" w:rsidTr="000C45C4">
        <w:trPr>
          <w:tblHeader/>
          <w:jc w:val="center"/>
        </w:trPr>
        <w:tc>
          <w:tcPr>
            <w:tcW w:w="1560" w:type="dxa"/>
            <w:tcBorders>
              <w:top w:val="single" w:sz="4" w:space="0" w:color="auto"/>
              <w:bottom w:val="single" w:sz="4" w:space="0" w:color="auto"/>
            </w:tcBorders>
            <w:vAlign w:val="center"/>
          </w:tcPr>
          <w:p w14:paraId="373F73C9" w14:textId="77777777" w:rsidR="000C45C4" w:rsidRPr="000C45C4" w:rsidRDefault="000C45C4" w:rsidP="000C45C4">
            <w:pPr>
              <w:spacing w:before="60" w:after="60"/>
              <w:contextualSpacing w:val="0"/>
              <w:jc w:val="center"/>
              <w:rPr>
                <w:b/>
                <w:bCs/>
                <w:sz w:val="22"/>
                <w:szCs w:val="24"/>
                <w:lang w:val="id-ID"/>
              </w:rPr>
            </w:pPr>
            <w:r w:rsidRPr="000C45C4">
              <w:rPr>
                <w:b/>
                <w:bCs/>
                <w:sz w:val="22"/>
                <w:szCs w:val="24"/>
                <w:lang w:val="id-ID"/>
              </w:rPr>
              <w:t>Interval</w:t>
            </w:r>
          </w:p>
        </w:tc>
        <w:tc>
          <w:tcPr>
            <w:tcW w:w="1982" w:type="dxa"/>
            <w:tcBorders>
              <w:top w:val="single" w:sz="4" w:space="0" w:color="auto"/>
              <w:bottom w:val="single" w:sz="4" w:space="0" w:color="auto"/>
            </w:tcBorders>
            <w:vAlign w:val="center"/>
          </w:tcPr>
          <w:p w14:paraId="1849B2AD" w14:textId="77777777" w:rsidR="000C45C4" w:rsidRPr="000C45C4" w:rsidRDefault="000C45C4" w:rsidP="000C45C4">
            <w:pPr>
              <w:spacing w:before="60" w:after="60"/>
              <w:contextualSpacing w:val="0"/>
              <w:jc w:val="center"/>
              <w:rPr>
                <w:b/>
                <w:bCs/>
                <w:sz w:val="22"/>
                <w:szCs w:val="24"/>
                <w:lang w:val="id-ID"/>
              </w:rPr>
            </w:pPr>
            <w:r w:rsidRPr="000C45C4">
              <w:rPr>
                <w:b/>
                <w:bCs/>
                <w:sz w:val="22"/>
                <w:szCs w:val="24"/>
                <w:lang w:val="id-ID"/>
              </w:rPr>
              <w:t>Frekuensi</w:t>
            </w:r>
          </w:p>
        </w:tc>
        <w:tc>
          <w:tcPr>
            <w:tcW w:w="1982" w:type="dxa"/>
            <w:tcBorders>
              <w:top w:val="single" w:sz="4" w:space="0" w:color="auto"/>
              <w:bottom w:val="single" w:sz="4" w:space="0" w:color="auto"/>
            </w:tcBorders>
            <w:vAlign w:val="center"/>
          </w:tcPr>
          <w:p w14:paraId="5E58435B" w14:textId="77777777" w:rsidR="000C45C4" w:rsidRPr="000C45C4" w:rsidRDefault="000C45C4" w:rsidP="000C45C4">
            <w:pPr>
              <w:spacing w:before="60" w:after="60"/>
              <w:contextualSpacing w:val="0"/>
              <w:jc w:val="center"/>
              <w:rPr>
                <w:b/>
                <w:bCs/>
                <w:sz w:val="22"/>
                <w:szCs w:val="24"/>
                <w:lang w:val="id-ID"/>
              </w:rPr>
            </w:pPr>
            <w:r w:rsidRPr="000C45C4">
              <w:rPr>
                <w:b/>
                <w:bCs/>
                <w:sz w:val="22"/>
                <w:szCs w:val="24"/>
                <w:lang w:val="id-ID"/>
              </w:rPr>
              <w:t>Persentase</w:t>
            </w:r>
          </w:p>
        </w:tc>
        <w:tc>
          <w:tcPr>
            <w:tcW w:w="1982" w:type="dxa"/>
            <w:tcBorders>
              <w:top w:val="single" w:sz="4" w:space="0" w:color="auto"/>
              <w:bottom w:val="single" w:sz="4" w:space="0" w:color="auto"/>
            </w:tcBorders>
            <w:vAlign w:val="center"/>
          </w:tcPr>
          <w:p w14:paraId="7B1CCFD9" w14:textId="77777777" w:rsidR="000C45C4" w:rsidRPr="000C45C4" w:rsidRDefault="000C45C4" w:rsidP="000C45C4">
            <w:pPr>
              <w:spacing w:before="60" w:after="60"/>
              <w:contextualSpacing w:val="0"/>
              <w:jc w:val="center"/>
              <w:rPr>
                <w:b/>
                <w:bCs/>
                <w:sz w:val="22"/>
                <w:szCs w:val="24"/>
                <w:lang w:val="id-ID"/>
              </w:rPr>
            </w:pPr>
            <w:r w:rsidRPr="000C45C4">
              <w:rPr>
                <w:b/>
                <w:bCs/>
                <w:sz w:val="22"/>
                <w:szCs w:val="24"/>
                <w:lang w:val="id-ID"/>
              </w:rPr>
              <w:t>Kategori</w:t>
            </w:r>
          </w:p>
        </w:tc>
      </w:tr>
      <w:tr w:rsidR="000C45C4" w:rsidRPr="000C45C4" w14:paraId="05EEF13E" w14:textId="77777777" w:rsidTr="000C45C4">
        <w:trPr>
          <w:jc w:val="center"/>
        </w:trPr>
        <w:tc>
          <w:tcPr>
            <w:tcW w:w="1560" w:type="dxa"/>
            <w:tcBorders>
              <w:top w:val="single" w:sz="4" w:space="0" w:color="auto"/>
            </w:tcBorders>
          </w:tcPr>
          <w:p w14:paraId="1BA7645E" w14:textId="77777777" w:rsidR="000C45C4" w:rsidRPr="000C45C4" w:rsidRDefault="000C45C4" w:rsidP="000C45C4">
            <w:pPr>
              <w:spacing w:before="60" w:after="60"/>
              <w:contextualSpacing w:val="0"/>
              <w:jc w:val="center"/>
              <w:rPr>
                <w:b/>
                <w:bCs/>
                <w:sz w:val="22"/>
                <w:szCs w:val="24"/>
                <w:lang w:val="id-ID"/>
              </w:rPr>
            </w:pPr>
            <m:oMathPara>
              <m:oMath>
                <m:r>
                  <w:rPr>
                    <w:rFonts w:ascii="Cambria Math" w:hAnsi="Cambria Math"/>
                    <w:sz w:val="22"/>
                    <w:szCs w:val="24"/>
                    <w:lang w:val="id-ID"/>
                  </w:rPr>
                  <m:t>X&gt;83</m:t>
                </m:r>
              </m:oMath>
            </m:oMathPara>
          </w:p>
        </w:tc>
        <w:tc>
          <w:tcPr>
            <w:tcW w:w="1982" w:type="dxa"/>
            <w:tcBorders>
              <w:top w:val="single" w:sz="4" w:space="0" w:color="auto"/>
            </w:tcBorders>
          </w:tcPr>
          <w:p w14:paraId="7FC22424"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6</w:t>
            </w:r>
          </w:p>
        </w:tc>
        <w:tc>
          <w:tcPr>
            <w:tcW w:w="1982" w:type="dxa"/>
            <w:tcBorders>
              <w:top w:val="single" w:sz="4" w:space="0" w:color="auto"/>
            </w:tcBorders>
          </w:tcPr>
          <w:p w14:paraId="55F1698B"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24%</w:t>
            </w:r>
          </w:p>
        </w:tc>
        <w:tc>
          <w:tcPr>
            <w:tcW w:w="1982" w:type="dxa"/>
            <w:tcBorders>
              <w:top w:val="single" w:sz="4" w:space="0" w:color="auto"/>
            </w:tcBorders>
          </w:tcPr>
          <w:p w14:paraId="296AEC10"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Tinggi</w:t>
            </w:r>
          </w:p>
        </w:tc>
      </w:tr>
      <w:tr w:rsidR="000C45C4" w:rsidRPr="000C45C4" w14:paraId="7F653E9C" w14:textId="77777777" w:rsidTr="000C45C4">
        <w:trPr>
          <w:jc w:val="center"/>
        </w:trPr>
        <w:tc>
          <w:tcPr>
            <w:tcW w:w="1560" w:type="dxa"/>
          </w:tcPr>
          <w:p w14:paraId="3AA97951" w14:textId="77777777" w:rsidR="000C45C4" w:rsidRPr="000C45C4" w:rsidRDefault="000C45C4" w:rsidP="000C45C4">
            <w:pPr>
              <w:spacing w:before="60" w:after="60"/>
              <w:contextualSpacing w:val="0"/>
              <w:jc w:val="center"/>
              <w:rPr>
                <w:b/>
                <w:bCs/>
                <w:sz w:val="22"/>
                <w:szCs w:val="24"/>
                <w:lang w:val="id-ID"/>
              </w:rPr>
            </w:pPr>
            <m:oMathPara>
              <m:oMath>
                <m:r>
                  <w:rPr>
                    <w:rFonts w:ascii="Cambria Math" w:hAnsi="Cambria Math"/>
                    <w:sz w:val="22"/>
                    <w:szCs w:val="24"/>
                    <w:lang w:val="id-ID"/>
                  </w:rPr>
                  <m:t>27&lt;X&lt;83</m:t>
                </m:r>
              </m:oMath>
            </m:oMathPara>
          </w:p>
        </w:tc>
        <w:tc>
          <w:tcPr>
            <w:tcW w:w="1982" w:type="dxa"/>
          </w:tcPr>
          <w:p w14:paraId="129FEF32"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13</w:t>
            </w:r>
          </w:p>
        </w:tc>
        <w:tc>
          <w:tcPr>
            <w:tcW w:w="1982" w:type="dxa"/>
          </w:tcPr>
          <w:p w14:paraId="1CA811AE"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52%</w:t>
            </w:r>
          </w:p>
        </w:tc>
        <w:tc>
          <w:tcPr>
            <w:tcW w:w="1982" w:type="dxa"/>
          </w:tcPr>
          <w:p w14:paraId="76BB02BF"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Sedang</w:t>
            </w:r>
          </w:p>
        </w:tc>
      </w:tr>
      <w:tr w:rsidR="000C45C4" w:rsidRPr="000C45C4" w14:paraId="31BBDB0D" w14:textId="77777777" w:rsidTr="000C45C4">
        <w:trPr>
          <w:jc w:val="center"/>
        </w:trPr>
        <w:tc>
          <w:tcPr>
            <w:tcW w:w="1560" w:type="dxa"/>
          </w:tcPr>
          <w:p w14:paraId="6A1FF628" w14:textId="77777777" w:rsidR="000C45C4" w:rsidRPr="000C45C4" w:rsidRDefault="000C45C4" w:rsidP="000C45C4">
            <w:pPr>
              <w:spacing w:before="60" w:after="60"/>
              <w:contextualSpacing w:val="0"/>
              <w:jc w:val="center"/>
              <w:rPr>
                <w:b/>
                <w:bCs/>
                <w:sz w:val="22"/>
                <w:szCs w:val="24"/>
                <w:lang w:val="id-ID"/>
              </w:rPr>
            </w:pPr>
            <m:oMathPara>
              <m:oMath>
                <m:r>
                  <w:rPr>
                    <w:rFonts w:ascii="Cambria Math" w:hAnsi="Cambria Math"/>
                    <w:sz w:val="22"/>
                    <w:szCs w:val="24"/>
                    <w:lang w:val="id-ID"/>
                  </w:rPr>
                  <m:t>X≤27</m:t>
                </m:r>
              </m:oMath>
            </m:oMathPara>
          </w:p>
        </w:tc>
        <w:tc>
          <w:tcPr>
            <w:tcW w:w="1982" w:type="dxa"/>
          </w:tcPr>
          <w:p w14:paraId="673356BD"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6</w:t>
            </w:r>
          </w:p>
        </w:tc>
        <w:tc>
          <w:tcPr>
            <w:tcW w:w="1982" w:type="dxa"/>
          </w:tcPr>
          <w:p w14:paraId="37937451"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24%</w:t>
            </w:r>
          </w:p>
        </w:tc>
        <w:tc>
          <w:tcPr>
            <w:tcW w:w="1982" w:type="dxa"/>
          </w:tcPr>
          <w:p w14:paraId="2EE2113B" w14:textId="77777777" w:rsidR="000C45C4" w:rsidRPr="000C45C4" w:rsidRDefault="000C45C4" w:rsidP="000C45C4">
            <w:pPr>
              <w:spacing w:before="60" w:after="60"/>
              <w:contextualSpacing w:val="0"/>
              <w:jc w:val="center"/>
              <w:rPr>
                <w:b/>
                <w:bCs/>
                <w:sz w:val="22"/>
                <w:szCs w:val="24"/>
                <w:lang w:val="id-ID"/>
              </w:rPr>
            </w:pPr>
            <w:r w:rsidRPr="000C45C4">
              <w:rPr>
                <w:sz w:val="22"/>
                <w:szCs w:val="24"/>
                <w:lang w:val="id-ID"/>
              </w:rPr>
              <w:t>Rendah</w:t>
            </w:r>
          </w:p>
        </w:tc>
      </w:tr>
    </w:tbl>
    <w:p w14:paraId="0ECF5AAA" w14:textId="36C52DD9" w:rsidR="000C45C4" w:rsidRPr="000C45C4" w:rsidRDefault="000C45C4" w:rsidP="007B174F">
      <w:pPr>
        <w:pStyle w:val="ListParagraph"/>
        <w:spacing w:before="120"/>
        <w:ind w:left="0" w:firstLine="709"/>
        <w:contextualSpacing w:val="0"/>
        <w:rPr>
          <w:bCs/>
          <w:sz w:val="22"/>
          <w:lang w:val="en-US" w:eastAsia="zh-CN" w:bidi="en-US"/>
        </w:rPr>
      </w:pPr>
      <w:proofErr w:type="spellStart"/>
      <w:r>
        <w:rPr>
          <w:bCs/>
          <w:sz w:val="22"/>
          <w:lang w:val="en-US" w:eastAsia="zh-CN" w:bidi="en-US"/>
        </w:rPr>
        <w:t>Berdasarkan</w:t>
      </w:r>
      <w:proofErr w:type="spellEnd"/>
      <w:r>
        <w:rPr>
          <w:bCs/>
          <w:sz w:val="22"/>
          <w:lang w:val="en-US" w:eastAsia="zh-CN" w:bidi="en-US"/>
        </w:rPr>
        <w:t xml:space="preserve"> Tabel</w:t>
      </w:r>
      <w:r w:rsidR="00BE1819">
        <w:rPr>
          <w:bCs/>
          <w:sz w:val="22"/>
          <w:lang w:val="en-US" w:eastAsia="zh-CN" w:bidi="en-US"/>
        </w:rPr>
        <w:t xml:space="preserve"> </w:t>
      </w:r>
      <w:proofErr w:type="spellStart"/>
      <w:r w:rsidRPr="000C45C4">
        <w:rPr>
          <w:bCs/>
          <w:sz w:val="22"/>
          <w:lang w:val="en-US" w:eastAsia="zh-CN" w:bidi="en-US"/>
        </w:rPr>
        <w:t>dapat</w:t>
      </w:r>
      <w:proofErr w:type="spellEnd"/>
      <w:r w:rsidRPr="000C45C4">
        <w:rPr>
          <w:bCs/>
          <w:sz w:val="22"/>
          <w:lang w:val="en-US" w:eastAsia="zh-CN" w:bidi="en-US"/>
        </w:rPr>
        <w:t xml:space="preserve"> </w:t>
      </w:r>
      <w:proofErr w:type="spellStart"/>
      <w:r w:rsidRPr="000C45C4">
        <w:rPr>
          <w:bCs/>
          <w:sz w:val="22"/>
          <w:lang w:val="en-US" w:eastAsia="zh-CN" w:bidi="en-US"/>
        </w:rPr>
        <w:t>dideskripsikan</w:t>
      </w:r>
      <w:proofErr w:type="spellEnd"/>
      <w:r w:rsidRPr="000C45C4">
        <w:rPr>
          <w:bCs/>
          <w:sz w:val="22"/>
          <w:lang w:val="en-US" w:eastAsia="zh-CN" w:bidi="en-US"/>
        </w:rPr>
        <w:t xml:space="preserve"> </w:t>
      </w:r>
      <w:proofErr w:type="spellStart"/>
      <w:r w:rsidRPr="000C45C4">
        <w:rPr>
          <w:bCs/>
          <w:sz w:val="22"/>
          <w:lang w:val="en-US" w:eastAsia="zh-CN" w:bidi="en-US"/>
        </w:rPr>
        <w:t>bahwa</w:t>
      </w:r>
      <w:proofErr w:type="spellEnd"/>
      <w:r w:rsidRPr="000C45C4">
        <w:rPr>
          <w:bCs/>
          <w:sz w:val="22"/>
          <w:lang w:val="en-US" w:eastAsia="zh-CN" w:bidi="en-US"/>
        </w:rPr>
        <w:t xml:space="preserve"> </w:t>
      </w:r>
      <w:proofErr w:type="spellStart"/>
      <w:r w:rsidRPr="000C45C4">
        <w:rPr>
          <w:bCs/>
          <w:sz w:val="22"/>
          <w:lang w:val="en-US" w:eastAsia="zh-CN" w:bidi="en-US"/>
        </w:rPr>
        <w:t>nilai</w:t>
      </w:r>
      <w:proofErr w:type="spellEnd"/>
      <w:r w:rsidRPr="000C45C4">
        <w:rPr>
          <w:bCs/>
          <w:sz w:val="22"/>
          <w:lang w:val="en-US" w:eastAsia="zh-CN" w:bidi="en-US"/>
        </w:rPr>
        <w:t xml:space="preserve"> mean 55 berada pada interval kedua menunjukkan sebanyak 13 peserta didik atau 52% peserta didik kategori sedang dan merupakan frekuensi dan persentase terbesar. Frekuensi dan persentase pada interval di atas kelas mean , yaitu sebanyak 6 peserta didik atau 24% peserta didik menyatakan kategori tinggi dan sebanyak 6 peserta didik atau 24% menyatakan kategori rendah. Oleh karena itu, dapat disimpulkan bahwa peserta didik kelas VIII SMP Negeri 1 Gunung Sitember memiliki kemampuan pemecahan masalah matematika tingkat menengah atau kategori sedang dalam mengerjakan soal cerita pada </w:t>
      </w:r>
      <w:proofErr w:type="spellStart"/>
      <w:r w:rsidRPr="000C45C4">
        <w:rPr>
          <w:bCs/>
          <w:sz w:val="22"/>
          <w:lang w:val="en-US" w:eastAsia="zh-CN" w:bidi="en-US"/>
        </w:rPr>
        <w:t>materi</w:t>
      </w:r>
      <w:proofErr w:type="spellEnd"/>
      <w:r w:rsidRPr="000C45C4">
        <w:rPr>
          <w:bCs/>
          <w:sz w:val="22"/>
          <w:lang w:val="en-US" w:eastAsia="zh-CN" w:bidi="en-US"/>
        </w:rPr>
        <w:t xml:space="preserve"> </w:t>
      </w:r>
      <w:proofErr w:type="spellStart"/>
      <w:r w:rsidRPr="000C45C4">
        <w:rPr>
          <w:bCs/>
          <w:sz w:val="22"/>
          <w:lang w:val="en-US" w:eastAsia="zh-CN" w:bidi="en-US"/>
        </w:rPr>
        <w:t>Sistem</w:t>
      </w:r>
      <w:proofErr w:type="spellEnd"/>
      <w:r w:rsidRPr="000C45C4">
        <w:rPr>
          <w:bCs/>
          <w:sz w:val="22"/>
          <w:lang w:val="en-US" w:eastAsia="zh-CN" w:bidi="en-US"/>
        </w:rPr>
        <w:t xml:space="preserve"> </w:t>
      </w:r>
      <w:proofErr w:type="spellStart"/>
      <w:r w:rsidRPr="000C45C4">
        <w:rPr>
          <w:bCs/>
          <w:sz w:val="22"/>
          <w:lang w:val="en-US" w:eastAsia="zh-CN" w:bidi="en-US"/>
        </w:rPr>
        <w:t>Persamaan</w:t>
      </w:r>
      <w:proofErr w:type="spellEnd"/>
      <w:r w:rsidRPr="000C45C4">
        <w:rPr>
          <w:bCs/>
          <w:sz w:val="22"/>
          <w:lang w:val="en-US" w:eastAsia="zh-CN" w:bidi="en-US"/>
        </w:rPr>
        <w:t xml:space="preserve"> Linier Dua </w:t>
      </w:r>
      <w:proofErr w:type="spellStart"/>
      <w:r w:rsidRPr="000C45C4">
        <w:rPr>
          <w:bCs/>
          <w:sz w:val="22"/>
          <w:lang w:val="en-US" w:eastAsia="zh-CN" w:bidi="en-US"/>
        </w:rPr>
        <w:t>Variabel</w:t>
      </w:r>
      <w:proofErr w:type="spellEnd"/>
      <w:r w:rsidRPr="000C45C4">
        <w:rPr>
          <w:bCs/>
          <w:sz w:val="22"/>
          <w:lang w:val="en-US" w:eastAsia="zh-CN" w:bidi="en-US"/>
        </w:rPr>
        <w:t>.</w:t>
      </w:r>
    </w:p>
    <w:p w14:paraId="43D5F689" w14:textId="77777777" w:rsidR="000C45C4" w:rsidRPr="000C45C4" w:rsidRDefault="000C45C4" w:rsidP="000C45C4">
      <w:pPr>
        <w:spacing w:before="120" w:after="120"/>
        <w:contextualSpacing w:val="0"/>
        <w:rPr>
          <w:b/>
          <w:bCs/>
          <w:sz w:val="22"/>
          <w:lang w:val="en-US" w:eastAsia="zh-CN" w:bidi="en-US"/>
        </w:rPr>
      </w:pPr>
      <w:r w:rsidRPr="000C45C4">
        <w:rPr>
          <w:b/>
          <w:bCs/>
          <w:sz w:val="22"/>
          <w:lang w:val="en-US" w:eastAsia="zh-CN" w:bidi="en-US"/>
        </w:rPr>
        <w:t>Pembahasan Hasil Penelitian</w:t>
      </w:r>
    </w:p>
    <w:p w14:paraId="025FCA41" w14:textId="77777777" w:rsidR="000C45C4" w:rsidRPr="000C45C4" w:rsidRDefault="000C45C4" w:rsidP="000C45C4">
      <w:pPr>
        <w:pStyle w:val="ListParagraph"/>
        <w:ind w:left="0" w:firstLine="425"/>
        <w:contextualSpacing w:val="0"/>
        <w:rPr>
          <w:bCs/>
          <w:sz w:val="22"/>
          <w:lang w:val="en-US" w:eastAsia="zh-CN" w:bidi="en-US"/>
        </w:rPr>
      </w:pPr>
      <w:r w:rsidRPr="000C45C4">
        <w:rPr>
          <w:bCs/>
          <w:sz w:val="22"/>
          <w:lang w:val="en-US" w:eastAsia="zh-CN" w:bidi="en-US"/>
        </w:rPr>
        <w:tab/>
        <w:t>Penelitian ini dilakukan pada 22 Juli 2024 – 02 Agustus 2024, dengan subjek penelitian sebanyak 25 orang. Data tentang kemampuan peserta didik untuk memecahkan masalah matematis diperoleh dari tes uraian berjumlah empat soal yang diberikan kepada peserta didik kelas VIII-2 SMP Negeri 1 Gunung Sitember pada tanggal 02 Agustus 2024</w:t>
      </w:r>
      <w:r>
        <w:rPr>
          <w:bCs/>
          <w:sz w:val="22"/>
          <w:lang w:val="en-US" w:eastAsia="zh-CN" w:bidi="en-US"/>
        </w:rPr>
        <w:t xml:space="preserve"> </w:t>
      </w:r>
      <w:r>
        <w:rPr>
          <w:bCs/>
          <w:sz w:val="22"/>
          <w:lang w:val="en-US" w:eastAsia="zh-CN" w:bidi="en-US"/>
        </w:rPr>
        <w:fldChar w:fldCharType="begin" w:fldLock="1"/>
      </w:r>
      <w:r>
        <w:rPr>
          <w:bCs/>
          <w:sz w:val="22"/>
          <w:lang w:val="en-US" w:eastAsia="zh-CN" w:bidi="en-US"/>
        </w:rPr>
        <w:instrText>ADDIN CSL_CITATION {"citationItems":[{"id":"ITEM-1","itemData":{"DOI":"https://doi.org/10.55927/modern.v2i1.2750","ISSN":"2985-6108","author":[{"dropping-particle":"","family":"Bastomi","given":"Mohamad","non-dropping-particle":"","parse-names":false,"suffix":""}],"container-title":"Indonesian Journal of Contemporary Multidisciplinary Research","id":"ITEM-1","issue":"1","issued":{"date-parts":[["2023"]]},"page":"29-44","title":"Analisis Metode Economic Order Quantity, Safety Stock, Reorder Point, dan Cost of Inventory dalam Mengoptimalkan Manajemen Persediaan Umkm Bakso Pedas","type":"article-journal","volume":"2"},"uris":["http://www.mendeley.com/documents/?uuid=04c3210c-6e21-4c05-9c49-46703caad6d6"]}],"mendeley":{"formattedCitation":"(Bastomi, 2023)","plainTextFormattedCitation":"(Bastomi, 2023)","previouslyFormattedCitation":"(Bastomi, 2023)"},"properties":{"noteIndex":0},"schema":"https://github.com/citation-style-language/schema/raw/master/csl-citation.json"}</w:instrText>
      </w:r>
      <w:r>
        <w:rPr>
          <w:bCs/>
          <w:sz w:val="22"/>
          <w:lang w:val="en-US" w:eastAsia="zh-CN" w:bidi="en-US"/>
        </w:rPr>
        <w:fldChar w:fldCharType="separate"/>
      </w:r>
      <w:r w:rsidRPr="000C45C4">
        <w:rPr>
          <w:bCs/>
          <w:noProof/>
          <w:sz w:val="22"/>
          <w:lang w:val="en-US" w:eastAsia="zh-CN" w:bidi="en-US"/>
        </w:rPr>
        <w:t>(Bastomi, 2023)</w:t>
      </w:r>
      <w:r>
        <w:rPr>
          <w:bCs/>
          <w:sz w:val="22"/>
          <w:lang w:val="en-US" w:eastAsia="zh-CN" w:bidi="en-US"/>
        </w:rPr>
        <w:fldChar w:fldCharType="end"/>
      </w:r>
      <w:r w:rsidRPr="000C45C4">
        <w:rPr>
          <w:bCs/>
          <w:sz w:val="22"/>
          <w:lang w:val="en-US" w:eastAsia="zh-CN" w:bidi="en-US"/>
        </w:rPr>
        <w:t>. Tes ini telah diuji kelayakannya. Hasil tes kemampuan pemecahan masalah dapat diuraikan sebagai berikut:</w:t>
      </w:r>
    </w:p>
    <w:p w14:paraId="2FDEC2FB" w14:textId="77777777" w:rsidR="000C45C4" w:rsidRPr="000C45C4" w:rsidRDefault="000C45C4" w:rsidP="007B174F">
      <w:pPr>
        <w:pStyle w:val="ListParagraph"/>
        <w:ind w:left="0" w:firstLine="709"/>
        <w:contextualSpacing w:val="0"/>
        <w:rPr>
          <w:bCs/>
          <w:sz w:val="22"/>
          <w:lang w:val="en-US" w:eastAsia="zh-CN" w:bidi="en-US"/>
        </w:rPr>
      </w:pPr>
      <w:r w:rsidRPr="000C45C4">
        <w:rPr>
          <w:bCs/>
          <w:sz w:val="22"/>
          <w:lang w:val="en-US" w:eastAsia="zh-CN" w:bidi="en-US"/>
        </w:rPr>
        <w:t xml:space="preserve">Hasil analisis data penelitian kemampuan pemecahan masalah matematis peserta didik dilihat pada </w:t>
      </w:r>
      <w:proofErr w:type="spellStart"/>
      <w:r w:rsidRPr="000C45C4">
        <w:rPr>
          <w:bCs/>
          <w:sz w:val="22"/>
          <w:lang w:val="en-US" w:eastAsia="zh-CN" w:bidi="en-US"/>
        </w:rPr>
        <w:t>matriks</w:t>
      </w:r>
      <w:proofErr w:type="spellEnd"/>
      <w:r w:rsidRPr="000C45C4">
        <w:rPr>
          <w:bCs/>
          <w:sz w:val="22"/>
          <w:lang w:val="en-US" w:eastAsia="zh-CN" w:bidi="en-US"/>
        </w:rPr>
        <w:t xml:space="preserve"> </w:t>
      </w:r>
      <w:proofErr w:type="spellStart"/>
      <w:r w:rsidRPr="000C45C4">
        <w:rPr>
          <w:bCs/>
          <w:sz w:val="22"/>
          <w:lang w:val="en-US" w:eastAsia="zh-CN" w:bidi="en-US"/>
        </w:rPr>
        <w:t>indikator</w:t>
      </w:r>
      <w:proofErr w:type="spellEnd"/>
      <w:r w:rsidRPr="000C45C4">
        <w:rPr>
          <w:bCs/>
          <w:sz w:val="22"/>
          <w:lang w:val="en-US" w:eastAsia="zh-CN" w:bidi="en-US"/>
        </w:rPr>
        <w:t xml:space="preserve"> </w:t>
      </w:r>
      <w:proofErr w:type="spellStart"/>
      <w:r w:rsidRPr="000C45C4">
        <w:rPr>
          <w:bCs/>
          <w:sz w:val="22"/>
          <w:lang w:val="en-US" w:eastAsia="zh-CN" w:bidi="en-US"/>
        </w:rPr>
        <w:t>Kemampuan</w:t>
      </w:r>
      <w:proofErr w:type="spellEnd"/>
      <w:r w:rsidRPr="000C45C4">
        <w:rPr>
          <w:bCs/>
          <w:sz w:val="22"/>
          <w:lang w:val="en-US" w:eastAsia="zh-CN" w:bidi="en-US"/>
        </w:rPr>
        <w:t xml:space="preserve"> </w:t>
      </w:r>
      <w:proofErr w:type="spellStart"/>
      <w:r w:rsidRPr="000C45C4">
        <w:rPr>
          <w:bCs/>
          <w:sz w:val="22"/>
          <w:lang w:val="en-US" w:eastAsia="zh-CN" w:bidi="en-US"/>
        </w:rPr>
        <w:t>pemecahan</w:t>
      </w:r>
      <w:proofErr w:type="spellEnd"/>
      <w:r w:rsidRPr="000C45C4">
        <w:rPr>
          <w:bCs/>
          <w:sz w:val="22"/>
          <w:lang w:val="en-US" w:eastAsia="zh-CN" w:bidi="en-US"/>
        </w:rPr>
        <w:t xml:space="preserve"> </w:t>
      </w:r>
      <w:proofErr w:type="spellStart"/>
      <w:r w:rsidRPr="000C45C4">
        <w:rPr>
          <w:bCs/>
          <w:sz w:val="22"/>
          <w:lang w:val="en-US" w:eastAsia="zh-CN" w:bidi="en-US"/>
        </w:rPr>
        <w:t>Masalah</w:t>
      </w:r>
      <w:proofErr w:type="spellEnd"/>
      <w:r w:rsidRPr="000C45C4">
        <w:rPr>
          <w:bCs/>
          <w:sz w:val="22"/>
          <w:lang w:val="en-US" w:eastAsia="zh-CN" w:bidi="en-US"/>
        </w:rPr>
        <w:t xml:space="preserve"> </w:t>
      </w:r>
      <w:proofErr w:type="spellStart"/>
      <w:r w:rsidRPr="000C45C4">
        <w:rPr>
          <w:bCs/>
          <w:sz w:val="22"/>
          <w:lang w:val="en-US" w:eastAsia="zh-CN" w:bidi="en-US"/>
        </w:rPr>
        <w:t>berikut</w:t>
      </w:r>
      <w:proofErr w:type="spellEnd"/>
      <w:r w:rsidRPr="000C45C4">
        <w:rPr>
          <w:bCs/>
          <w:sz w:val="22"/>
          <w:lang w:val="en-US" w:eastAsia="zh-CN" w:bidi="en-US"/>
        </w:rPr>
        <w:t xml:space="preserve"> </w:t>
      </w:r>
      <w:proofErr w:type="spellStart"/>
      <w:r w:rsidRPr="000C45C4">
        <w:rPr>
          <w:bCs/>
          <w:sz w:val="22"/>
          <w:lang w:val="en-US" w:eastAsia="zh-CN" w:bidi="en-US"/>
        </w:rPr>
        <w:t>ini</w:t>
      </w:r>
      <w:proofErr w:type="spellEnd"/>
      <w:r w:rsidRPr="000C45C4">
        <w:rPr>
          <w:bCs/>
          <w:sz w:val="22"/>
          <w:lang w:val="en-US" w:eastAsia="zh-CN" w:bidi="en-US"/>
        </w:rPr>
        <w:t>:</w:t>
      </w:r>
    </w:p>
    <w:p w14:paraId="0FEAE6D7" w14:textId="77777777" w:rsidR="000C45C4" w:rsidRDefault="000C45C4" w:rsidP="000C45C4">
      <w:pPr>
        <w:pStyle w:val="ListParagraph"/>
        <w:spacing w:before="120" w:after="120"/>
        <w:ind w:left="0"/>
        <w:contextualSpacing w:val="0"/>
        <w:jc w:val="center"/>
        <w:rPr>
          <w:b/>
          <w:bCs/>
          <w:sz w:val="22"/>
          <w:lang w:val="en-US" w:eastAsia="zh-CN" w:bidi="en-US"/>
        </w:rPr>
      </w:pPr>
    </w:p>
    <w:p w14:paraId="41A66D71" w14:textId="77777777" w:rsidR="000C45C4" w:rsidRDefault="000C45C4" w:rsidP="000C45C4">
      <w:pPr>
        <w:pStyle w:val="ListParagraph"/>
        <w:spacing w:before="120" w:after="120"/>
        <w:ind w:left="0"/>
        <w:contextualSpacing w:val="0"/>
        <w:jc w:val="center"/>
        <w:rPr>
          <w:b/>
          <w:bCs/>
          <w:sz w:val="22"/>
          <w:lang w:val="en-US" w:eastAsia="zh-CN" w:bidi="en-US"/>
        </w:rPr>
      </w:pPr>
    </w:p>
    <w:p w14:paraId="28C16FC1" w14:textId="77777777" w:rsidR="000C45C4" w:rsidRDefault="000C45C4" w:rsidP="000C45C4">
      <w:pPr>
        <w:pStyle w:val="ListParagraph"/>
        <w:spacing w:before="120" w:after="120"/>
        <w:ind w:left="0"/>
        <w:contextualSpacing w:val="0"/>
        <w:jc w:val="center"/>
        <w:rPr>
          <w:b/>
          <w:bCs/>
          <w:sz w:val="22"/>
          <w:lang w:val="en-US" w:eastAsia="zh-CN" w:bidi="en-US"/>
        </w:rPr>
      </w:pPr>
    </w:p>
    <w:p w14:paraId="1FE90194" w14:textId="77777777" w:rsidR="000C45C4" w:rsidRDefault="000C45C4" w:rsidP="000C45C4">
      <w:pPr>
        <w:pStyle w:val="ListParagraph"/>
        <w:spacing w:before="120" w:after="120"/>
        <w:ind w:left="0"/>
        <w:contextualSpacing w:val="0"/>
        <w:jc w:val="center"/>
        <w:rPr>
          <w:b/>
          <w:bCs/>
          <w:sz w:val="22"/>
          <w:lang w:val="en-US" w:eastAsia="zh-CN" w:bidi="en-US"/>
        </w:rPr>
      </w:pPr>
    </w:p>
    <w:p w14:paraId="48EE42A9" w14:textId="77777777" w:rsidR="00776496" w:rsidRPr="000C45C4" w:rsidRDefault="000C45C4" w:rsidP="000C45C4">
      <w:pPr>
        <w:pStyle w:val="ListParagraph"/>
        <w:spacing w:before="120" w:after="120"/>
        <w:ind w:left="0"/>
        <w:contextualSpacing w:val="0"/>
        <w:jc w:val="center"/>
        <w:rPr>
          <w:b/>
          <w:bCs/>
          <w:sz w:val="22"/>
          <w:lang w:val="en-US" w:eastAsia="zh-CN" w:bidi="en-US"/>
        </w:rPr>
      </w:pPr>
      <w:r w:rsidRPr="000C45C4">
        <w:rPr>
          <w:b/>
          <w:bCs/>
          <w:sz w:val="22"/>
          <w:lang w:val="en-US" w:eastAsia="zh-CN" w:bidi="en-US"/>
        </w:rPr>
        <w:t>Tabel 2. Matriks Indikator Kemampuan Pemecahan Masalah Matematis Peserta Didik di SMP Negeri 1 Gunung Sitember.</w:t>
      </w:r>
    </w:p>
    <w:tbl>
      <w:tblPr>
        <w:tblStyle w:val="TableGrid40"/>
        <w:tblW w:w="8234"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984"/>
        <w:gridCol w:w="1796"/>
        <w:gridCol w:w="1669"/>
        <w:gridCol w:w="1656"/>
      </w:tblGrid>
      <w:tr w:rsidR="000C45C4" w:rsidRPr="000C45C4" w14:paraId="5B255EC6" w14:textId="77777777" w:rsidTr="000C45C4">
        <w:trPr>
          <w:tblHeader/>
        </w:trPr>
        <w:tc>
          <w:tcPr>
            <w:tcW w:w="1129" w:type="dxa"/>
            <w:vMerge w:val="restart"/>
            <w:vAlign w:val="center"/>
          </w:tcPr>
          <w:p w14:paraId="77803A90" w14:textId="77777777" w:rsidR="000C45C4" w:rsidRPr="000C45C4" w:rsidRDefault="000C45C4" w:rsidP="000C45C4">
            <w:pPr>
              <w:contextualSpacing w:val="0"/>
              <w:jc w:val="center"/>
              <w:rPr>
                <w:b/>
                <w:bCs/>
                <w:sz w:val="22"/>
                <w:szCs w:val="24"/>
                <w:lang w:val="id-ID"/>
              </w:rPr>
            </w:pPr>
            <w:r w:rsidRPr="000C45C4">
              <w:rPr>
                <w:b/>
                <w:bCs/>
                <w:sz w:val="22"/>
                <w:szCs w:val="24"/>
                <w:lang w:val="id-ID"/>
              </w:rPr>
              <w:t>Kategori</w:t>
            </w:r>
          </w:p>
        </w:tc>
        <w:tc>
          <w:tcPr>
            <w:tcW w:w="7105" w:type="dxa"/>
            <w:gridSpan w:val="4"/>
            <w:tcBorders>
              <w:top w:val="single" w:sz="4" w:space="0" w:color="auto"/>
              <w:bottom w:val="single" w:sz="4" w:space="0" w:color="auto"/>
            </w:tcBorders>
            <w:vAlign w:val="bottom"/>
          </w:tcPr>
          <w:p w14:paraId="0D53991B" w14:textId="77777777" w:rsidR="000C45C4" w:rsidRPr="000C45C4" w:rsidRDefault="000C45C4" w:rsidP="000C45C4">
            <w:pPr>
              <w:contextualSpacing w:val="0"/>
              <w:jc w:val="center"/>
              <w:rPr>
                <w:b/>
                <w:bCs/>
                <w:sz w:val="22"/>
                <w:szCs w:val="24"/>
                <w:lang w:val="id-ID"/>
              </w:rPr>
            </w:pPr>
            <w:r w:rsidRPr="000C45C4">
              <w:rPr>
                <w:b/>
                <w:bCs/>
                <w:sz w:val="22"/>
                <w:szCs w:val="24"/>
                <w:lang w:val="id-ID"/>
              </w:rPr>
              <w:t>Indikator Kemampuan Pemecahan Masalah</w:t>
            </w:r>
          </w:p>
        </w:tc>
      </w:tr>
      <w:tr w:rsidR="000C45C4" w:rsidRPr="000C45C4" w14:paraId="2C3C88DF" w14:textId="77777777" w:rsidTr="000C45C4">
        <w:trPr>
          <w:tblHeader/>
        </w:trPr>
        <w:tc>
          <w:tcPr>
            <w:tcW w:w="1129" w:type="dxa"/>
            <w:vMerge/>
          </w:tcPr>
          <w:p w14:paraId="43B1B416" w14:textId="77777777" w:rsidR="000C45C4" w:rsidRPr="000C45C4" w:rsidRDefault="000C45C4" w:rsidP="000C45C4">
            <w:pPr>
              <w:contextualSpacing w:val="0"/>
              <w:rPr>
                <w:sz w:val="22"/>
                <w:szCs w:val="24"/>
                <w:lang w:val="id-ID"/>
              </w:rPr>
            </w:pPr>
          </w:p>
        </w:tc>
        <w:tc>
          <w:tcPr>
            <w:tcW w:w="1984" w:type="dxa"/>
            <w:tcBorders>
              <w:top w:val="single" w:sz="4" w:space="0" w:color="auto"/>
            </w:tcBorders>
          </w:tcPr>
          <w:p w14:paraId="135687E3" w14:textId="77777777" w:rsidR="000C45C4" w:rsidRPr="000C45C4" w:rsidRDefault="000C45C4" w:rsidP="000C45C4">
            <w:pPr>
              <w:contextualSpacing w:val="0"/>
              <w:rPr>
                <w:sz w:val="22"/>
                <w:szCs w:val="24"/>
                <w:lang w:val="id-ID"/>
              </w:rPr>
            </w:pPr>
            <w:r w:rsidRPr="000C45C4">
              <w:rPr>
                <w:sz w:val="22"/>
                <w:szCs w:val="24"/>
                <w:lang w:val="id-ID"/>
              </w:rPr>
              <w:t>Memahami Masalah</w:t>
            </w:r>
          </w:p>
        </w:tc>
        <w:tc>
          <w:tcPr>
            <w:tcW w:w="1796" w:type="dxa"/>
            <w:tcBorders>
              <w:top w:val="single" w:sz="4" w:space="0" w:color="auto"/>
            </w:tcBorders>
          </w:tcPr>
          <w:p w14:paraId="79A7C569" w14:textId="77777777" w:rsidR="000C45C4" w:rsidRPr="000C45C4" w:rsidRDefault="000C45C4" w:rsidP="000C45C4">
            <w:pPr>
              <w:contextualSpacing w:val="0"/>
              <w:rPr>
                <w:sz w:val="22"/>
                <w:szCs w:val="24"/>
                <w:lang w:val="id-ID"/>
              </w:rPr>
            </w:pPr>
            <w:r w:rsidRPr="000C45C4">
              <w:rPr>
                <w:sz w:val="22"/>
                <w:szCs w:val="24"/>
                <w:lang w:val="id-ID"/>
              </w:rPr>
              <w:t xml:space="preserve">Membuat Perencanaan </w:t>
            </w:r>
          </w:p>
        </w:tc>
        <w:tc>
          <w:tcPr>
            <w:tcW w:w="1669" w:type="dxa"/>
            <w:tcBorders>
              <w:top w:val="single" w:sz="4" w:space="0" w:color="auto"/>
            </w:tcBorders>
          </w:tcPr>
          <w:p w14:paraId="344D44F5" w14:textId="77777777" w:rsidR="000C45C4" w:rsidRPr="000C45C4" w:rsidRDefault="000C45C4" w:rsidP="000C45C4">
            <w:pPr>
              <w:contextualSpacing w:val="0"/>
              <w:rPr>
                <w:sz w:val="22"/>
                <w:szCs w:val="24"/>
                <w:lang w:val="id-ID"/>
              </w:rPr>
            </w:pPr>
            <w:r w:rsidRPr="000C45C4">
              <w:rPr>
                <w:sz w:val="22"/>
                <w:szCs w:val="24"/>
                <w:lang w:val="id-ID"/>
              </w:rPr>
              <w:t>Menyelesaikan Model</w:t>
            </w:r>
          </w:p>
        </w:tc>
        <w:tc>
          <w:tcPr>
            <w:tcW w:w="1656" w:type="dxa"/>
            <w:tcBorders>
              <w:top w:val="single" w:sz="4" w:space="0" w:color="auto"/>
            </w:tcBorders>
          </w:tcPr>
          <w:p w14:paraId="135B2F91" w14:textId="77777777" w:rsidR="000C45C4" w:rsidRPr="000C45C4" w:rsidRDefault="000C45C4" w:rsidP="000C45C4">
            <w:pPr>
              <w:contextualSpacing w:val="0"/>
              <w:rPr>
                <w:sz w:val="22"/>
                <w:szCs w:val="24"/>
                <w:lang w:val="id-ID"/>
              </w:rPr>
            </w:pPr>
            <w:r w:rsidRPr="000C45C4">
              <w:rPr>
                <w:sz w:val="22"/>
                <w:szCs w:val="24"/>
                <w:lang w:val="id-ID"/>
              </w:rPr>
              <w:t>Memeriksa Kembali</w:t>
            </w:r>
          </w:p>
        </w:tc>
      </w:tr>
      <w:tr w:rsidR="000C45C4" w:rsidRPr="00BB5358" w14:paraId="2C9061B0" w14:textId="77777777" w:rsidTr="000C45C4">
        <w:tc>
          <w:tcPr>
            <w:tcW w:w="1129" w:type="dxa"/>
            <w:vAlign w:val="center"/>
          </w:tcPr>
          <w:p w14:paraId="295B9985" w14:textId="77777777" w:rsidR="000C45C4" w:rsidRPr="000C45C4" w:rsidRDefault="000C45C4" w:rsidP="000C45C4">
            <w:pPr>
              <w:contextualSpacing w:val="0"/>
              <w:jc w:val="center"/>
              <w:rPr>
                <w:sz w:val="22"/>
                <w:szCs w:val="24"/>
                <w:lang w:val="id-ID"/>
              </w:rPr>
            </w:pPr>
            <w:r w:rsidRPr="000C45C4">
              <w:rPr>
                <w:sz w:val="22"/>
                <w:szCs w:val="24"/>
                <w:lang w:val="id-ID"/>
              </w:rPr>
              <w:t>Tinggi</w:t>
            </w:r>
          </w:p>
        </w:tc>
        <w:tc>
          <w:tcPr>
            <w:tcW w:w="1984" w:type="dxa"/>
          </w:tcPr>
          <w:p w14:paraId="3A1D5A3C" w14:textId="77777777" w:rsidR="000C45C4" w:rsidRPr="000C45C4" w:rsidRDefault="000C45C4" w:rsidP="000C45C4">
            <w:pPr>
              <w:contextualSpacing w:val="0"/>
              <w:rPr>
                <w:sz w:val="22"/>
                <w:szCs w:val="24"/>
                <w:lang w:val="id-ID"/>
              </w:rPr>
            </w:pPr>
            <w:r w:rsidRPr="000C45C4">
              <w:rPr>
                <w:sz w:val="22"/>
                <w:szCs w:val="24"/>
                <w:lang w:val="id-ID"/>
              </w:rPr>
              <w:t>Berdasarkan jawaban peserta didik pada kategori tinggi, terlihat bahwa peserta didik mampu menyebutkan apa yang diketahui dan apa yang ditanyakan dalam soal, sehingga memungkinkan peserta didik memahami soal dengan benar.</w:t>
            </w:r>
          </w:p>
        </w:tc>
        <w:tc>
          <w:tcPr>
            <w:tcW w:w="1796" w:type="dxa"/>
          </w:tcPr>
          <w:p w14:paraId="131B7E40" w14:textId="77777777" w:rsidR="000C45C4" w:rsidRPr="00BB5358" w:rsidRDefault="000C45C4" w:rsidP="000C45C4">
            <w:pPr>
              <w:contextualSpacing w:val="0"/>
              <w:rPr>
                <w:sz w:val="22"/>
                <w:szCs w:val="24"/>
                <w:lang w:val="id-ID"/>
              </w:rPr>
            </w:pPr>
            <w:r w:rsidRPr="000C45C4">
              <w:rPr>
                <w:sz w:val="22"/>
                <w:szCs w:val="24"/>
                <w:lang w:val="id-ID"/>
              </w:rPr>
              <w:t xml:space="preserve">Berdasarkan jawaban peserta didik kategori tinggi, terlihat bahwa peserta didik </w:t>
            </w:r>
            <w:r w:rsidRPr="00BB5358">
              <w:rPr>
                <w:sz w:val="22"/>
                <w:szCs w:val="24"/>
                <w:lang w:val="id-ID"/>
              </w:rPr>
              <w:t>mampu merumuskan masalah dengan membuat pemisalan 1 dan 2 dengan benar kemudian membentuknya ke dalam persamaan matematika.</w:t>
            </w:r>
          </w:p>
          <w:p w14:paraId="20C7178C" w14:textId="77777777" w:rsidR="000C45C4" w:rsidRPr="000C45C4" w:rsidRDefault="000C45C4" w:rsidP="000C45C4">
            <w:pPr>
              <w:contextualSpacing w:val="0"/>
              <w:rPr>
                <w:sz w:val="22"/>
                <w:szCs w:val="24"/>
                <w:lang w:val="id-ID"/>
              </w:rPr>
            </w:pPr>
          </w:p>
        </w:tc>
        <w:tc>
          <w:tcPr>
            <w:tcW w:w="1669" w:type="dxa"/>
          </w:tcPr>
          <w:p w14:paraId="10DF157A" w14:textId="77777777" w:rsidR="000C45C4" w:rsidRPr="00BB5358" w:rsidRDefault="000C45C4" w:rsidP="000C45C4">
            <w:pPr>
              <w:contextualSpacing w:val="0"/>
              <w:rPr>
                <w:sz w:val="22"/>
                <w:szCs w:val="24"/>
                <w:lang w:val="id-ID"/>
              </w:rPr>
            </w:pPr>
            <w:r w:rsidRPr="000C45C4">
              <w:rPr>
                <w:sz w:val="22"/>
                <w:szCs w:val="24"/>
                <w:lang w:val="id-ID"/>
              </w:rPr>
              <w:t xml:space="preserve">Berdasarkan jawaban peserta didik kategori tinggi, terlihat bahwa peserta didik mampu menyelesaikan masalah sesuai rencana </w:t>
            </w:r>
            <w:r w:rsidRPr="00BB5358">
              <w:rPr>
                <w:sz w:val="22"/>
                <w:szCs w:val="24"/>
                <w:lang w:val="id-ID"/>
              </w:rPr>
              <w:t>sehingga menemukan solusi yang tepat.</w:t>
            </w:r>
          </w:p>
        </w:tc>
        <w:tc>
          <w:tcPr>
            <w:tcW w:w="1656" w:type="dxa"/>
          </w:tcPr>
          <w:p w14:paraId="5947A4F6" w14:textId="77777777" w:rsidR="000C45C4" w:rsidRPr="00BB5358" w:rsidRDefault="000C45C4" w:rsidP="000C45C4">
            <w:pPr>
              <w:contextualSpacing w:val="0"/>
              <w:rPr>
                <w:sz w:val="22"/>
                <w:szCs w:val="24"/>
                <w:lang w:val="id-ID"/>
              </w:rPr>
            </w:pPr>
            <w:r w:rsidRPr="000C45C4">
              <w:rPr>
                <w:sz w:val="22"/>
                <w:szCs w:val="24"/>
                <w:lang w:val="id-ID"/>
              </w:rPr>
              <w:t xml:space="preserve">Berdasarkan jawaban peserta didik kategori tinggi, terlihat bahwa peserta didik mampu menyelesaikan masalah sesuai rencana </w:t>
            </w:r>
            <w:r w:rsidRPr="00BB5358">
              <w:rPr>
                <w:sz w:val="22"/>
                <w:szCs w:val="24"/>
                <w:lang w:val="id-ID"/>
              </w:rPr>
              <w:t>sehingga menemukan solusi yang tepat.</w:t>
            </w:r>
          </w:p>
        </w:tc>
      </w:tr>
      <w:tr w:rsidR="000C45C4" w:rsidRPr="00BB5358" w14:paraId="7DEF09AF" w14:textId="77777777" w:rsidTr="000C45C4">
        <w:tc>
          <w:tcPr>
            <w:tcW w:w="1129" w:type="dxa"/>
            <w:vAlign w:val="center"/>
          </w:tcPr>
          <w:p w14:paraId="3A005B21" w14:textId="77777777" w:rsidR="000C45C4" w:rsidRPr="000C45C4" w:rsidRDefault="000C45C4" w:rsidP="000C45C4">
            <w:pPr>
              <w:contextualSpacing w:val="0"/>
              <w:jc w:val="center"/>
              <w:rPr>
                <w:sz w:val="22"/>
                <w:szCs w:val="24"/>
                <w:lang w:val="id-ID"/>
              </w:rPr>
            </w:pPr>
            <w:r w:rsidRPr="000C45C4">
              <w:rPr>
                <w:sz w:val="22"/>
                <w:szCs w:val="24"/>
                <w:lang w:val="id-ID"/>
              </w:rPr>
              <w:t>Sedang</w:t>
            </w:r>
          </w:p>
        </w:tc>
        <w:tc>
          <w:tcPr>
            <w:tcW w:w="1984" w:type="dxa"/>
          </w:tcPr>
          <w:p w14:paraId="3AB4D1B0" w14:textId="77777777" w:rsidR="000C45C4" w:rsidRPr="00BB5358" w:rsidRDefault="000C45C4" w:rsidP="000C45C4">
            <w:pPr>
              <w:contextualSpacing w:val="0"/>
              <w:rPr>
                <w:sz w:val="22"/>
                <w:szCs w:val="24"/>
                <w:lang w:val="id-ID"/>
              </w:rPr>
            </w:pPr>
            <w:r w:rsidRPr="000C45C4">
              <w:rPr>
                <w:sz w:val="22"/>
                <w:szCs w:val="24"/>
                <w:lang w:val="id-ID"/>
              </w:rPr>
              <w:t xml:space="preserve">Berdasarkan jawaban peserta didik kategori sedang, terlihat bahwa peserta didik </w:t>
            </w:r>
            <w:r w:rsidRPr="00BB5358">
              <w:rPr>
                <w:sz w:val="22"/>
                <w:szCs w:val="24"/>
                <w:lang w:val="id-ID"/>
              </w:rPr>
              <w:t>mampu menyebutkan apa yang diketahui dan yang ditanyakan dalam soal.</w:t>
            </w:r>
          </w:p>
          <w:p w14:paraId="45DD1877" w14:textId="77777777" w:rsidR="000C45C4" w:rsidRPr="000C45C4" w:rsidRDefault="000C45C4" w:rsidP="000C45C4">
            <w:pPr>
              <w:contextualSpacing w:val="0"/>
              <w:rPr>
                <w:sz w:val="22"/>
                <w:szCs w:val="24"/>
                <w:lang w:val="id-ID"/>
              </w:rPr>
            </w:pPr>
          </w:p>
        </w:tc>
        <w:tc>
          <w:tcPr>
            <w:tcW w:w="1796" w:type="dxa"/>
          </w:tcPr>
          <w:p w14:paraId="4E006AAA" w14:textId="77777777" w:rsidR="000C45C4" w:rsidRPr="00BB5358" w:rsidRDefault="000C45C4" w:rsidP="000C45C4">
            <w:pPr>
              <w:contextualSpacing w:val="0"/>
              <w:rPr>
                <w:sz w:val="22"/>
                <w:szCs w:val="24"/>
                <w:lang w:val="id-ID"/>
              </w:rPr>
            </w:pPr>
            <w:r w:rsidRPr="000C45C4">
              <w:rPr>
                <w:sz w:val="22"/>
                <w:szCs w:val="24"/>
                <w:lang w:val="id-ID"/>
              </w:rPr>
              <w:t xml:space="preserve">Berdasarkan jawaban peserta didik kategori sedang, terlihat bahwa peserta didik </w:t>
            </w:r>
            <w:r w:rsidRPr="00BB5358">
              <w:rPr>
                <w:sz w:val="22"/>
                <w:szCs w:val="24"/>
                <w:lang w:val="id-ID"/>
              </w:rPr>
              <w:t>mampu membuat pemisalan 1 dan 2 dengan benar kemudian membentuknya ke dalam persamaan matematika.</w:t>
            </w:r>
          </w:p>
          <w:p w14:paraId="0108E902" w14:textId="77777777" w:rsidR="000C45C4" w:rsidRPr="000C45C4" w:rsidRDefault="000C45C4" w:rsidP="000C45C4">
            <w:pPr>
              <w:contextualSpacing w:val="0"/>
              <w:rPr>
                <w:sz w:val="22"/>
                <w:szCs w:val="24"/>
                <w:lang w:val="id-ID"/>
              </w:rPr>
            </w:pPr>
          </w:p>
        </w:tc>
        <w:tc>
          <w:tcPr>
            <w:tcW w:w="1669" w:type="dxa"/>
          </w:tcPr>
          <w:p w14:paraId="4DDF9EC2" w14:textId="77777777" w:rsidR="000C45C4" w:rsidRPr="00BB5358" w:rsidRDefault="000C45C4" w:rsidP="000C45C4">
            <w:pPr>
              <w:contextualSpacing w:val="0"/>
              <w:rPr>
                <w:sz w:val="22"/>
                <w:szCs w:val="24"/>
                <w:lang w:val="id-ID"/>
              </w:rPr>
            </w:pPr>
            <w:r w:rsidRPr="000C45C4">
              <w:rPr>
                <w:sz w:val="22"/>
                <w:szCs w:val="24"/>
                <w:lang w:val="id-ID"/>
              </w:rPr>
              <w:t xml:space="preserve">Berdasarkan jawaban peserta didik kategori sedang, terlihat bahwa peserta didik mampu menyelesaikan masalah sesuai rencana </w:t>
            </w:r>
            <w:r w:rsidRPr="00BB5358">
              <w:rPr>
                <w:sz w:val="22"/>
                <w:szCs w:val="24"/>
                <w:lang w:val="id-ID"/>
              </w:rPr>
              <w:t>sehingga menemukan solusi yang tepat.</w:t>
            </w:r>
          </w:p>
          <w:p w14:paraId="16DA58B0" w14:textId="77777777" w:rsidR="000C45C4" w:rsidRPr="000C45C4" w:rsidRDefault="000C45C4" w:rsidP="000C45C4">
            <w:pPr>
              <w:contextualSpacing w:val="0"/>
              <w:rPr>
                <w:sz w:val="22"/>
                <w:szCs w:val="24"/>
                <w:lang w:val="id-ID"/>
              </w:rPr>
            </w:pPr>
          </w:p>
        </w:tc>
        <w:tc>
          <w:tcPr>
            <w:tcW w:w="1656" w:type="dxa"/>
          </w:tcPr>
          <w:p w14:paraId="51891F91" w14:textId="77777777" w:rsidR="000C45C4" w:rsidRPr="000C45C4" w:rsidRDefault="000C45C4" w:rsidP="000C45C4">
            <w:pPr>
              <w:contextualSpacing w:val="0"/>
              <w:rPr>
                <w:sz w:val="22"/>
                <w:szCs w:val="24"/>
                <w:lang w:val="id-ID"/>
              </w:rPr>
            </w:pPr>
            <w:r w:rsidRPr="000C45C4">
              <w:rPr>
                <w:sz w:val="22"/>
                <w:szCs w:val="24"/>
                <w:lang w:val="id-ID"/>
              </w:rPr>
              <w:t xml:space="preserve">Peserta didik </w:t>
            </w:r>
            <w:r w:rsidRPr="00BB5358">
              <w:rPr>
                <w:sz w:val="22"/>
                <w:szCs w:val="24"/>
                <w:lang w:val="id-ID"/>
              </w:rPr>
              <w:t>kurang teliti sehingga tidak memeriksa kembali atau menyimpulkan jawaban yang telah didapatkan dengan lengkap dan tepat.</w:t>
            </w:r>
          </w:p>
          <w:p w14:paraId="148CF065" w14:textId="77777777" w:rsidR="000C45C4" w:rsidRPr="000C45C4" w:rsidRDefault="000C45C4" w:rsidP="000C45C4">
            <w:pPr>
              <w:contextualSpacing w:val="0"/>
              <w:rPr>
                <w:sz w:val="22"/>
                <w:szCs w:val="24"/>
                <w:lang w:val="id-ID"/>
              </w:rPr>
            </w:pPr>
          </w:p>
        </w:tc>
      </w:tr>
      <w:tr w:rsidR="000C45C4" w:rsidRPr="00BB5358" w14:paraId="6F011703" w14:textId="77777777" w:rsidTr="000C45C4">
        <w:tc>
          <w:tcPr>
            <w:tcW w:w="1129" w:type="dxa"/>
            <w:vAlign w:val="center"/>
          </w:tcPr>
          <w:p w14:paraId="56538B37" w14:textId="77777777" w:rsidR="000C45C4" w:rsidRPr="000C45C4" w:rsidRDefault="000C45C4" w:rsidP="000C45C4">
            <w:pPr>
              <w:contextualSpacing w:val="0"/>
              <w:jc w:val="center"/>
              <w:rPr>
                <w:sz w:val="22"/>
                <w:szCs w:val="24"/>
                <w:lang w:val="id-ID"/>
              </w:rPr>
            </w:pPr>
            <w:r w:rsidRPr="000C45C4">
              <w:rPr>
                <w:sz w:val="22"/>
                <w:szCs w:val="24"/>
                <w:lang w:val="id-ID"/>
              </w:rPr>
              <w:t>Rendah</w:t>
            </w:r>
          </w:p>
        </w:tc>
        <w:tc>
          <w:tcPr>
            <w:tcW w:w="1984" w:type="dxa"/>
          </w:tcPr>
          <w:p w14:paraId="5E109492" w14:textId="77777777" w:rsidR="000C45C4" w:rsidRPr="000C45C4" w:rsidRDefault="000C45C4" w:rsidP="000C45C4">
            <w:pPr>
              <w:contextualSpacing w:val="0"/>
              <w:rPr>
                <w:sz w:val="22"/>
                <w:szCs w:val="24"/>
                <w:lang w:val="id-ID"/>
              </w:rPr>
            </w:pPr>
            <w:r w:rsidRPr="000C45C4">
              <w:rPr>
                <w:sz w:val="22"/>
                <w:szCs w:val="24"/>
                <w:lang w:val="id-ID"/>
              </w:rPr>
              <w:t>Berdasarkan jawaban peserta didik kategori rendah, terlihat bahwa peserta didik mampu memahami masalah dengan benar dan dapat menyebutkan apa yang diketahui dan yang ditanyakan dalam soal namun tidak semua soal dapat dipahami oleh siswa kategori rendah.</w:t>
            </w:r>
          </w:p>
          <w:p w14:paraId="3D208BD7" w14:textId="77777777" w:rsidR="000C45C4" w:rsidRPr="000C45C4" w:rsidRDefault="000C45C4" w:rsidP="000C45C4">
            <w:pPr>
              <w:contextualSpacing w:val="0"/>
              <w:rPr>
                <w:sz w:val="22"/>
                <w:szCs w:val="24"/>
                <w:lang w:val="id-ID"/>
              </w:rPr>
            </w:pPr>
          </w:p>
        </w:tc>
        <w:tc>
          <w:tcPr>
            <w:tcW w:w="1796" w:type="dxa"/>
          </w:tcPr>
          <w:p w14:paraId="24A1990A" w14:textId="77777777" w:rsidR="000C45C4" w:rsidRPr="000C45C4" w:rsidRDefault="000C45C4" w:rsidP="000C45C4">
            <w:pPr>
              <w:contextualSpacing w:val="0"/>
              <w:rPr>
                <w:sz w:val="22"/>
                <w:szCs w:val="24"/>
                <w:lang w:val="id-ID"/>
              </w:rPr>
            </w:pPr>
            <w:r w:rsidRPr="000C45C4">
              <w:rPr>
                <w:sz w:val="22"/>
                <w:szCs w:val="24"/>
                <w:lang w:val="id-ID"/>
              </w:rPr>
              <w:t xml:space="preserve">Berdasarkan jawaban peserta didik kategori rendah, terlihat bahwa peserta didik tidak </w:t>
            </w:r>
            <w:r w:rsidRPr="00BB5358">
              <w:rPr>
                <w:sz w:val="22"/>
                <w:szCs w:val="24"/>
                <w:lang w:val="id-ID"/>
              </w:rPr>
              <w:t>mampu membuat pemisalan dan menyusunnya ke bentuk persamaan matematika.</w:t>
            </w:r>
          </w:p>
        </w:tc>
        <w:tc>
          <w:tcPr>
            <w:tcW w:w="1669" w:type="dxa"/>
          </w:tcPr>
          <w:p w14:paraId="6678D79E" w14:textId="77777777" w:rsidR="000C45C4" w:rsidRPr="000C45C4" w:rsidRDefault="000C45C4" w:rsidP="000C45C4">
            <w:pPr>
              <w:contextualSpacing w:val="0"/>
              <w:rPr>
                <w:sz w:val="22"/>
                <w:szCs w:val="24"/>
                <w:lang w:val="id-ID"/>
              </w:rPr>
            </w:pPr>
            <w:r w:rsidRPr="000C45C4">
              <w:rPr>
                <w:sz w:val="22"/>
                <w:szCs w:val="24"/>
                <w:lang w:val="id-ID"/>
              </w:rPr>
              <w:t xml:space="preserve">Berdasarkan jawaban peserta didik kategori rendah, terlihat bahwa peserta didik belum mampu membuat penyelesaian dan </w:t>
            </w:r>
            <w:r w:rsidRPr="00BB5358">
              <w:rPr>
                <w:sz w:val="22"/>
                <w:szCs w:val="24"/>
                <w:lang w:val="id-ID"/>
              </w:rPr>
              <w:t>memasukkan variabel pemisalan ke dalam bentuk persamaan linear sehingga belum menemukan solusi yang tepat.</w:t>
            </w:r>
          </w:p>
          <w:p w14:paraId="44F4B113" w14:textId="77777777" w:rsidR="000C45C4" w:rsidRPr="000C45C4" w:rsidRDefault="000C45C4" w:rsidP="000C45C4">
            <w:pPr>
              <w:contextualSpacing w:val="0"/>
              <w:rPr>
                <w:sz w:val="22"/>
                <w:szCs w:val="24"/>
                <w:lang w:val="id-ID"/>
              </w:rPr>
            </w:pPr>
          </w:p>
        </w:tc>
        <w:tc>
          <w:tcPr>
            <w:tcW w:w="1656" w:type="dxa"/>
          </w:tcPr>
          <w:p w14:paraId="7A39F639" w14:textId="77777777" w:rsidR="000C45C4" w:rsidRPr="000C45C4" w:rsidRDefault="000C45C4" w:rsidP="000C45C4">
            <w:pPr>
              <w:contextualSpacing w:val="0"/>
              <w:rPr>
                <w:sz w:val="22"/>
                <w:szCs w:val="24"/>
                <w:lang w:val="id-ID"/>
              </w:rPr>
            </w:pPr>
            <w:r w:rsidRPr="000C45C4">
              <w:rPr>
                <w:sz w:val="22"/>
                <w:szCs w:val="24"/>
                <w:lang w:val="id-ID"/>
              </w:rPr>
              <w:t>Berdasarkan jawaban peserta didik kategori rendah, terlihat bahwa peserta didik tidak dapat memeriksa kembali berupa menyimpulkan jawabannya karena peserta didik tidak dapat memahami masalah, merencanakan pemecahan dan menyelesaikan model.</w:t>
            </w:r>
          </w:p>
          <w:p w14:paraId="1CA7DE1F" w14:textId="77777777" w:rsidR="000C45C4" w:rsidRPr="000C45C4" w:rsidRDefault="000C45C4" w:rsidP="000C45C4">
            <w:pPr>
              <w:contextualSpacing w:val="0"/>
              <w:rPr>
                <w:sz w:val="22"/>
                <w:szCs w:val="24"/>
                <w:lang w:val="id-ID"/>
              </w:rPr>
            </w:pPr>
          </w:p>
        </w:tc>
      </w:tr>
    </w:tbl>
    <w:p w14:paraId="17DCC06F" w14:textId="77777777" w:rsidR="000C45C4" w:rsidRPr="000C45C4" w:rsidRDefault="000C45C4" w:rsidP="000C45C4">
      <w:pPr>
        <w:contextualSpacing w:val="0"/>
        <w:rPr>
          <w:bCs/>
          <w:sz w:val="22"/>
          <w:lang w:val="id-ID" w:eastAsia="zh-CN" w:bidi="en-US"/>
        </w:rPr>
      </w:pPr>
    </w:p>
    <w:p w14:paraId="0ACF1CFF" w14:textId="77777777" w:rsidR="0085755D" w:rsidRPr="00BB5358" w:rsidRDefault="001B31D6" w:rsidP="00094DE5">
      <w:pPr>
        <w:widowControl w:val="0"/>
        <w:autoSpaceDE w:val="0"/>
        <w:autoSpaceDN w:val="0"/>
        <w:adjustRightInd w:val="0"/>
        <w:spacing w:before="120" w:after="120"/>
        <w:contextualSpacing w:val="0"/>
        <w:rPr>
          <w:sz w:val="22"/>
          <w:lang w:val="id-ID"/>
        </w:rPr>
      </w:pPr>
      <w:r w:rsidRPr="00BB5358">
        <w:rPr>
          <w:b/>
          <w:bCs/>
          <w:spacing w:val="-5"/>
          <w:sz w:val="22"/>
          <w:lang w:val="id-ID"/>
        </w:rPr>
        <w:t>Kesimpulan</w:t>
      </w:r>
    </w:p>
    <w:p w14:paraId="46981EBB" w14:textId="77777777" w:rsidR="000C45C4" w:rsidRPr="000C45C4" w:rsidRDefault="000C45C4" w:rsidP="000C45C4">
      <w:pPr>
        <w:widowControl w:val="0"/>
        <w:autoSpaceDE w:val="0"/>
        <w:autoSpaceDN w:val="0"/>
        <w:adjustRightInd w:val="0"/>
        <w:ind w:firstLine="709"/>
        <w:contextualSpacing w:val="0"/>
        <w:rPr>
          <w:bCs/>
          <w:sz w:val="22"/>
          <w:lang w:val="id-ID"/>
        </w:rPr>
      </w:pPr>
      <w:r w:rsidRPr="000C45C4">
        <w:rPr>
          <w:bCs/>
          <w:sz w:val="22"/>
          <w:lang w:val="id-ID"/>
        </w:rPr>
        <w:t>Dari hasil analisis data penelitian di SMP Negeri 1 Gunung Sitember diperoleh kesimpulan sebagai berikut:</w:t>
      </w:r>
    </w:p>
    <w:p w14:paraId="54DFB955" w14:textId="77777777" w:rsidR="000C45C4" w:rsidRPr="000C45C4" w:rsidRDefault="000C45C4" w:rsidP="000C45C4">
      <w:pPr>
        <w:pStyle w:val="ListParagraph"/>
        <w:widowControl w:val="0"/>
        <w:numPr>
          <w:ilvl w:val="0"/>
          <w:numId w:val="44"/>
        </w:numPr>
        <w:autoSpaceDE w:val="0"/>
        <w:autoSpaceDN w:val="0"/>
        <w:adjustRightInd w:val="0"/>
        <w:ind w:left="567" w:hanging="283"/>
        <w:contextualSpacing w:val="0"/>
        <w:rPr>
          <w:bCs/>
          <w:sz w:val="22"/>
          <w:lang w:val="id-ID"/>
        </w:rPr>
      </w:pPr>
      <w:r w:rsidRPr="000C45C4">
        <w:rPr>
          <w:bCs/>
          <w:sz w:val="22"/>
          <w:lang w:val="id-ID"/>
        </w:rPr>
        <w:t xml:space="preserve">Kemampuan pemecahan masalah matematis peserta didik pada kategori tinggi sebanyak 6 peserta didik atau 24%, pada kategori sedang sebanyak 13 peserta didik atau 52%, dan pada kategori rendah sebanyak 6 peserta didik atau 24%. </w:t>
      </w:r>
    </w:p>
    <w:p w14:paraId="25D5E412" w14:textId="77777777" w:rsidR="00D51F9F" w:rsidRPr="000C45C4" w:rsidRDefault="000C45C4" w:rsidP="000C45C4">
      <w:pPr>
        <w:pStyle w:val="ListParagraph"/>
        <w:widowControl w:val="0"/>
        <w:numPr>
          <w:ilvl w:val="0"/>
          <w:numId w:val="44"/>
        </w:numPr>
        <w:autoSpaceDE w:val="0"/>
        <w:autoSpaceDN w:val="0"/>
        <w:adjustRightInd w:val="0"/>
        <w:ind w:left="567" w:hanging="283"/>
        <w:contextualSpacing w:val="0"/>
        <w:rPr>
          <w:bCs/>
          <w:sz w:val="22"/>
          <w:lang w:val="id-ID"/>
        </w:rPr>
      </w:pPr>
      <w:r w:rsidRPr="000C45C4">
        <w:rPr>
          <w:bCs/>
          <w:sz w:val="22"/>
          <w:lang w:val="id-ID"/>
        </w:rPr>
        <w:t>Kemampuan pemecahan peserta didik dalam menyelesaikan soal cerita pada materi Sistem Persamaan Linier Dua Variabel (SPLDV) di SMP Negeri 1 Gunung Sitember termasuk kategori sedang.</w:t>
      </w:r>
    </w:p>
    <w:p w14:paraId="199B597D" w14:textId="133A0B4A" w:rsidR="007B2F36" w:rsidRPr="00BB5358" w:rsidRDefault="00E65758" w:rsidP="00BE6E11">
      <w:pPr>
        <w:widowControl w:val="0"/>
        <w:autoSpaceDE w:val="0"/>
        <w:autoSpaceDN w:val="0"/>
        <w:adjustRightInd w:val="0"/>
        <w:spacing w:before="120" w:after="120"/>
        <w:contextualSpacing w:val="0"/>
        <w:rPr>
          <w:b/>
          <w:bCs/>
          <w:sz w:val="22"/>
          <w:lang w:val="it-IT"/>
        </w:rPr>
      </w:pPr>
      <w:r>
        <w:rPr>
          <w:b/>
          <w:bCs/>
          <w:spacing w:val="-1"/>
          <w:sz w:val="22"/>
          <w:lang w:val="it-IT"/>
        </w:rPr>
        <w:t>Daftar Pustaka</w:t>
      </w:r>
    </w:p>
    <w:p w14:paraId="77C4C6CE"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szCs w:val="24"/>
        </w:rPr>
      </w:pPr>
      <w:r>
        <w:rPr>
          <w:sz w:val="22"/>
          <w:lang w:val="id-ID"/>
        </w:rPr>
        <w:fldChar w:fldCharType="begin" w:fldLock="1"/>
      </w:r>
      <w:r>
        <w:rPr>
          <w:sz w:val="22"/>
          <w:lang w:val="id-ID"/>
        </w:rPr>
        <w:instrText xml:space="preserve">ADDIN Mendeley Bibliography CSL_BIBLIOGRAPHY </w:instrText>
      </w:r>
      <w:r>
        <w:rPr>
          <w:sz w:val="22"/>
          <w:lang w:val="id-ID"/>
        </w:rPr>
        <w:fldChar w:fldCharType="separate"/>
      </w:r>
      <w:r w:rsidRPr="00BB5358">
        <w:rPr>
          <w:noProof/>
          <w:sz w:val="22"/>
          <w:szCs w:val="24"/>
          <w:lang w:val="it-IT"/>
        </w:rPr>
        <w:t xml:space="preserve">Ali, M. M., Hariyati, T., Pratiwi, M. Y., &amp; Afifah, S. (2022). Metodologi Penelitian Kuantitatif dan Penerapannya dalam Penelitian. </w:t>
      </w:r>
      <w:r w:rsidRPr="000C45C4">
        <w:rPr>
          <w:i/>
          <w:iCs/>
          <w:noProof/>
          <w:sz w:val="22"/>
          <w:szCs w:val="24"/>
        </w:rPr>
        <w:t>Education Journal.2022</w:t>
      </w:r>
      <w:r w:rsidRPr="000C45C4">
        <w:rPr>
          <w:noProof/>
          <w:sz w:val="22"/>
          <w:szCs w:val="24"/>
        </w:rPr>
        <w:t xml:space="preserve">, </w:t>
      </w:r>
      <w:r w:rsidRPr="000C45C4">
        <w:rPr>
          <w:i/>
          <w:iCs/>
          <w:noProof/>
          <w:sz w:val="22"/>
          <w:szCs w:val="24"/>
        </w:rPr>
        <w:t>2</w:t>
      </w:r>
      <w:r w:rsidRPr="000C45C4">
        <w:rPr>
          <w:noProof/>
          <w:sz w:val="22"/>
          <w:szCs w:val="24"/>
        </w:rPr>
        <w:t>(2), 1–6.</w:t>
      </w:r>
    </w:p>
    <w:p w14:paraId="530BC818"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0C45C4">
        <w:rPr>
          <w:noProof/>
          <w:sz w:val="22"/>
          <w:szCs w:val="24"/>
        </w:rPr>
        <w:t xml:space="preserve">Anggelina, M., Rosyidah, U., Setyawati, A., Nahdlatul, U., &amp; Lampung, U. (2023). </w:t>
      </w:r>
      <w:r w:rsidRPr="00BB5358">
        <w:rPr>
          <w:noProof/>
          <w:sz w:val="22"/>
          <w:szCs w:val="24"/>
          <w:lang w:val="fi-FI"/>
        </w:rPr>
        <w:t xml:space="preserve">Analisis Kemampuan Siswa Menyelesaikan Soal Matematika Berbentuk Cerita Pada Siswa Kelas X Smk Negeri 1 Pekalongan. </w:t>
      </w:r>
      <w:r w:rsidRPr="00BB5358">
        <w:rPr>
          <w:i/>
          <w:iCs/>
          <w:noProof/>
          <w:sz w:val="22"/>
          <w:szCs w:val="24"/>
          <w:lang w:val="fi-FI"/>
        </w:rPr>
        <w:t>Jurnal Ilmiah Matematika Realistik (JI-MR</w:t>
      </w:r>
      <w:r w:rsidRPr="00BB5358">
        <w:rPr>
          <w:noProof/>
          <w:sz w:val="22"/>
          <w:szCs w:val="24"/>
          <w:lang w:val="fi-FI"/>
        </w:rPr>
        <w:t xml:space="preserve">, </w:t>
      </w:r>
      <w:r w:rsidRPr="00BB5358">
        <w:rPr>
          <w:i/>
          <w:iCs/>
          <w:noProof/>
          <w:sz w:val="22"/>
          <w:szCs w:val="24"/>
          <w:lang w:val="fi-FI"/>
        </w:rPr>
        <w:t>4</w:t>
      </w:r>
      <w:r w:rsidRPr="00BB5358">
        <w:rPr>
          <w:noProof/>
          <w:sz w:val="22"/>
          <w:szCs w:val="24"/>
          <w:lang w:val="fi-FI"/>
        </w:rPr>
        <w:t>(1), 89–95.</w:t>
      </w:r>
    </w:p>
    <w:p w14:paraId="060812EB"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szCs w:val="24"/>
        </w:rPr>
      </w:pPr>
      <w:r w:rsidRPr="00BB5358">
        <w:rPr>
          <w:noProof/>
          <w:sz w:val="22"/>
          <w:szCs w:val="24"/>
          <w:lang w:val="fi-FI"/>
        </w:rPr>
        <w:t xml:space="preserve">Bastomi, M. (2023). Analisis Metode Economic Order Quantity, Safety Stock, Reorder Point, dan Cost of Inventory dalam Mengoptimalkan Manajemen Persediaan Umkm Bakso Pedas. </w:t>
      </w:r>
      <w:r w:rsidRPr="000C45C4">
        <w:rPr>
          <w:i/>
          <w:iCs/>
          <w:noProof/>
          <w:sz w:val="22"/>
          <w:szCs w:val="24"/>
        </w:rPr>
        <w:t>Indonesian Journal of Contemporary Multidisciplinary Research</w:t>
      </w:r>
      <w:r w:rsidRPr="000C45C4">
        <w:rPr>
          <w:noProof/>
          <w:sz w:val="22"/>
          <w:szCs w:val="24"/>
        </w:rPr>
        <w:t xml:space="preserve">, </w:t>
      </w:r>
      <w:r w:rsidRPr="000C45C4">
        <w:rPr>
          <w:i/>
          <w:iCs/>
          <w:noProof/>
          <w:sz w:val="22"/>
          <w:szCs w:val="24"/>
        </w:rPr>
        <w:t>2</w:t>
      </w:r>
      <w:r w:rsidRPr="000C45C4">
        <w:rPr>
          <w:noProof/>
          <w:sz w:val="22"/>
          <w:szCs w:val="24"/>
        </w:rPr>
        <w:t>(1), 29–44. https://doi.org/https://doi.org/10.55927/modern.v2i1.2750</w:t>
      </w:r>
    </w:p>
    <w:p w14:paraId="7ECA7ECF"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szCs w:val="24"/>
        </w:rPr>
      </w:pPr>
      <w:r w:rsidRPr="000C45C4">
        <w:rPr>
          <w:noProof/>
          <w:sz w:val="22"/>
          <w:szCs w:val="24"/>
        </w:rPr>
        <w:t xml:space="preserve">Fajriyah, K., &amp; Agustini, F. (2018). Analisis Keterampilan Berpikir Tingkat Tinggi Siswa SD Pilot Project Kurikulum 2013 Kota Semarang. </w:t>
      </w:r>
      <w:r w:rsidRPr="000C45C4">
        <w:rPr>
          <w:i/>
          <w:iCs/>
          <w:noProof/>
          <w:sz w:val="22"/>
          <w:szCs w:val="24"/>
        </w:rPr>
        <w:t>Elementary School: Jurnal Pendidikan Dan Pembelajaran Ke-SD-An</w:t>
      </w:r>
      <w:r w:rsidRPr="000C45C4">
        <w:rPr>
          <w:noProof/>
          <w:sz w:val="22"/>
          <w:szCs w:val="24"/>
        </w:rPr>
        <w:t xml:space="preserve">, </w:t>
      </w:r>
      <w:r w:rsidRPr="000C45C4">
        <w:rPr>
          <w:i/>
          <w:iCs/>
          <w:noProof/>
          <w:sz w:val="22"/>
          <w:szCs w:val="24"/>
        </w:rPr>
        <w:t>5</w:t>
      </w:r>
      <w:r w:rsidRPr="000C45C4">
        <w:rPr>
          <w:noProof/>
          <w:sz w:val="22"/>
          <w:szCs w:val="24"/>
        </w:rPr>
        <w:t>(1).</w:t>
      </w:r>
    </w:p>
    <w:p w14:paraId="396FC94E"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0C45C4">
        <w:rPr>
          <w:noProof/>
          <w:sz w:val="22"/>
          <w:szCs w:val="24"/>
        </w:rPr>
        <w:t xml:space="preserve">Fitrianingsih, I., &amp; Budiman, I. (2022). </w:t>
      </w:r>
      <w:r w:rsidRPr="00BB5358">
        <w:rPr>
          <w:noProof/>
          <w:sz w:val="22"/>
          <w:szCs w:val="24"/>
          <w:lang w:val="fi-FI"/>
        </w:rPr>
        <w:t xml:space="preserve">Analisis Kemampuan Pemecahan Masalah Matematis Siswa Kelas Viii Dalam Menyelesaikan Soal Cerita Spldv. </w:t>
      </w:r>
      <w:r w:rsidRPr="00BB5358">
        <w:rPr>
          <w:i/>
          <w:iCs/>
          <w:noProof/>
          <w:sz w:val="22"/>
          <w:szCs w:val="24"/>
          <w:lang w:val="fi-FI"/>
        </w:rPr>
        <w:t>JPMI (Jurnal Pembelajaran Matematika Inovatif)</w:t>
      </w:r>
      <w:r w:rsidRPr="00BB5358">
        <w:rPr>
          <w:noProof/>
          <w:sz w:val="22"/>
          <w:szCs w:val="24"/>
          <w:lang w:val="fi-FI"/>
        </w:rPr>
        <w:t xml:space="preserve">, </w:t>
      </w:r>
      <w:r w:rsidRPr="00BB5358">
        <w:rPr>
          <w:i/>
          <w:iCs/>
          <w:noProof/>
          <w:sz w:val="22"/>
          <w:szCs w:val="24"/>
          <w:lang w:val="fi-FI"/>
        </w:rPr>
        <w:t>5</w:t>
      </w:r>
      <w:r w:rsidRPr="00BB5358">
        <w:rPr>
          <w:noProof/>
          <w:sz w:val="22"/>
          <w:szCs w:val="24"/>
          <w:lang w:val="fi-FI"/>
        </w:rPr>
        <w:t>(2), 327. https://doi.org/10.22460/jpmi.v5i2.p327-334</w:t>
      </w:r>
    </w:p>
    <w:p w14:paraId="108A83CA"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Fitriatien, S. R. (2019). Analisis kesalahan dalam menyelesaikan soal cerita matematika berdasarkan Newman. </w:t>
      </w:r>
      <w:r w:rsidRPr="00BB5358">
        <w:rPr>
          <w:i/>
          <w:iCs/>
          <w:noProof/>
          <w:sz w:val="22"/>
          <w:szCs w:val="24"/>
          <w:lang w:val="fi-FI"/>
        </w:rPr>
        <w:t>Jurnal Ilmiah Pendidikan Matematika</w:t>
      </w:r>
      <w:r w:rsidRPr="00BB5358">
        <w:rPr>
          <w:noProof/>
          <w:sz w:val="22"/>
          <w:szCs w:val="24"/>
          <w:lang w:val="fi-FI"/>
        </w:rPr>
        <w:t xml:space="preserve">, </w:t>
      </w:r>
      <w:r w:rsidRPr="00BB5358">
        <w:rPr>
          <w:i/>
          <w:iCs/>
          <w:noProof/>
          <w:sz w:val="22"/>
          <w:szCs w:val="24"/>
          <w:lang w:val="fi-FI"/>
        </w:rPr>
        <w:t>4</w:t>
      </w:r>
      <w:r w:rsidRPr="00BB5358">
        <w:rPr>
          <w:noProof/>
          <w:sz w:val="22"/>
          <w:szCs w:val="24"/>
          <w:lang w:val="fi-FI"/>
        </w:rPr>
        <w:t>(1), 53–64.</w:t>
      </w:r>
    </w:p>
    <w:p w14:paraId="2CEE96AE"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Gultom, S. P. (2017). Analisis Perbedaan Kemampuan Berpikir Kreatif dan Pemecahan Masalah Matematik Antara Siswa yang Diberi Pembelajaran Open-Ended Dengan Pembelajaran Konvensional. </w:t>
      </w:r>
      <w:r w:rsidRPr="00BB5358">
        <w:rPr>
          <w:i/>
          <w:iCs/>
          <w:noProof/>
          <w:sz w:val="22"/>
          <w:szCs w:val="24"/>
          <w:lang w:val="fi-FI"/>
        </w:rPr>
        <w:t>JURNAL Suluh Pendidikan FKIP-UHN</w:t>
      </w:r>
      <w:r w:rsidRPr="00BB5358">
        <w:rPr>
          <w:noProof/>
          <w:sz w:val="22"/>
          <w:szCs w:val="24"/>
          <w:lang w:val="fi-FI"/>
        </w:rPr>
        <w:t xml:space="preserve">, </w:t>
      </w:r>
      <w:r w:rsidRPr="00BB5358">
        <w:rPr>
          <w:i/>
          <w:iCs/>
          <w:noProof/>
          <w:sz w:val="22"/>
          <w:szCs w:val="24"/>
          <w:lang w:val="fi-FI"/>
        </w:rPr>
        <w:t>September</w:t>
      </w:r>
      <w:r w:rsidRPr="00BB5358">
        <w:rPr>
          <w:noProof/>
          <w:sz w:val="22"/>
          <w:szCs w:val="24"/>
          <w:lang w:val="fi-FI"/>
        </w:rPr>
        <w:t>, 100–111.</w:t>
      </w:r>
    </w:p>
    <w:p w14:paraId="581750D3"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Hidayah, S. (2016). </w:t>
      </w:r>
      <w:r w:rsidRPr="00BB5358">
        <w:rPr>
          <w:i/>
          <w:iCs/>
          <w:noProof/>
          <w:sz w:val="22"/>
          <w:szCs w:val="24"/>
          <w:lang w:val="fi-FI"/>
        </w:rPr>
        <w:t>Analisis kesalahan siswa dalam menyelesaikan soal cerita SPLDV Berdasarkan Langkah Penyelesaian Polya</w:t>
      </w:r>
      <w:r w:rsidRPr="00BB5358">
        <w:rPr>
          <w:noProof/>
          <w:sz w:val="22"/>
          <w:szCs w:val="24"/>
          <w:lang w:val="fi-FI"/>
        </w:rPr>
        <w:t xml:space="preserve">. </w:t>
      </w:r>
      <w:r w:rsidRPr="00BB5358">
        <w:rPr>
          <w:i/>
          <w:iCs/>
          <w:noProof/>
          <w:sz w:val="22"/>
          <w:szCs w:val="24"/>
          <w:lang w:val="fi-FI"/>
        </w:rPr>
        <w:t>1</w:t>
      </w:r>
      <w:r w:rsidRPr="00BB5358">
        <w:rPr>
          <w:noProof/>
          <w:sz w:val="22"/>
          <w:szCs w:val="24"/>
          <w:lang w:val="fi-FI"/>
        </w:rPr>
        <w:t>(2). https://doi.org/10.38114/riemann.v3i2.149</w:t>
      </w:r>
    </w:p>
    <w:p w14:paraId="118490A9"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Jojor, A., &amp; Sihotang, H. (2022). Analisis kurikulum merdeka dalam mengatasi learning loss di masa pandemi Covid-19 (analisis studi kasus kebijakan pendidikan). </w:t>
      </w:r>
      <w:r w:rsidRPr="00BB5358">
        <w:rPr>
          <w:i/>
          <w:iCs/>
          <w:noProof/>
          <w:sz w:val="22"/>
          <w:szCs w:val="24"/>
          <w:lang w:val="fi-FI"/>
        </w:rPr>
        <w:t>Edukatif: Jurnal Ilmu Pendidikan</w:t>
      </w:r>
      <w:r w:rsidRPr="00BB5358">
        <w:rPr>
          <w:noProof/>
          <w:sz w:val="22"/>
          <w:szCs w:val="24"/>
          <w:lang w:val="fi-FI"/>
        </w:rPr>
        <w:t xml:space="preserve">, </w:t>
      </w:r>
      <w:r w:rsidRPr="00BB5358">
        <w:rPr>
          <w:i/>
          <w:iCs/>
          <w:noProof/>
          <w:sz w:val="22"/>
          <w:szCs w:val="24"/>
          <w:lang w:val="fi-FI"/>
        </w:rPr>
        <w:t>4</w:t>
      </w:r>
      <w:r w:rsidRPr="00BB5358">
        <w:rPr>
          <w:noProof/>
          <w:sz w:val="22"/>
          <w:szCs w:val="24"/>
          <w:lang w:val="fi-FI"/>
        </w:rPr>
        <w:t>(4), 5150–5161.</w:t>
      </w:r>
    </w:p>
    <w:p w14:paraId="25AE6D5A"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Juansah, D. E., Pujiastuti, H., &amp; Haryadi, R. (2022). Analisis Kemampuan Siswa Menyelesaikan Soal Matematika Bentuk Cerita Pada Materi Sistem Persamaan Linear Dua Variabel. </w:t>
      </w:r>
      <w:r w:rsidRPr="00BB5358">
        <w:rPr>
          <w:i/>
          <w:iCs/>
          <w:noProof/>
          <w:sz w:val="22"/>
          <w:szCs w:val="24"/>
          <w:lang w:val="fi-FI"/>
        </w:rPr>
        <w:t>AKSIOMA: Jurnal Program Studi Pendidikan Matematika</w:t>
      </w:r>
      <w:r w:rsidRPr="00BB5358">
        <w:rPr>
          <w:noProof/>
          <w:sz w:val="22"/>
          <w:szCs w:val="24"/>
          <w:lang w:val="fi-FI"/>
        </w:rPr>
        <w:t xml:space="preserve">, </w:t>
      </w:r>
      <w:r w:rsidRPr="00BB5358">
        <w:rPr>
          <w:i/>
          <w:iCs/>
          <w:noProof/>
          <w:sz w:val="22"/>
          <w:szCs w:val="24"/>
          <w:lang w:val="fi-FI"/>
        </w:rPr>
        <w:t>11</w:t>
      </w:r>
      <w:r w:rsidRPr="00BB5358">
        <w:rPr>
          <w:noProof/>
          <w:sz w:val="22"/>
          <w:szCs w:val="24"/>
          <w:lang w:val="fi-FI"/>
        </w:rPr>
        <w:t>(3), 2345. https://doi.org/10.24127/ajpm.v11i3.5213</w:t>
      </w:r>
    </w:p>
    <w:p w14:paraId="2FA5D3E3"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Kalengkongan, L. N., Regar, V. E., &amp; Mangelep, N. O. (2021). Analisis Kesalahan Siswa dalam Menyelesaikan Soal Cerita Pokok Bahasan Program Linear Berdasarkan Prosedur Newman. </w:t>
      </w:r>
      <w:r w:rsidRPr="00BB5358">
        <w:rPr>
          <w:i/>
          <w:iCs/>
          <w:noProof/>
          <w:sz w:val="22"/>
          <w:szCs w:val="24"/>
          <w:lang w:val="fi-FI"/>
        </w:rPr>
        <w:t>MARISEKOLA: Jurnal Matematika Riset Edukasi dan Kolaborasi</w:t>
      </w:r>
      <w:r w:rsidRPr="00BB5358">
        <w:rPr>
          <w:noProof/>
          <w:sz w:val="22"/>
          <w:szCs w:val="24"/>
          <w:lang w:val="fi-FI"/>
        </w:rPr>
        <w:t xml:space="preserve">, </w:t>
      </w:r>
      <w:r w:rsidRPr="00BB5358">
        <w:rPr>
          <w:i/>
          <w:iCs/>
          <w:noProof/>
          <w:sz w:val="22"/>
          <w:szCs w:val="24"/>
          <w:lang w:val="fi-FI"/>
        </w:rPr>
        <w:t>2</w:t>
      </w:r>
      <w:r w:rsidRPr="00BB5358">
        <w:rPr>
          <w:noProof/>
          <w:sz w:val="22"/>
          <w:szCs w:val="24"/>
          <w:lang w:val="fi-FI"/>
        </w:rPr>
        <w:t>(2), 31–38.</w:t>
      </w:r>
    </w:p>
    <w:p w14:paraId="07BE7C2B"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Karunia Eka Lestari, M. R. Y. (2015). </w:t>
      </w:r>
      <w:r w:rsidRPr="00BB5358">
        <w:rPr>
          <w:i/>
          <w:iCs/>
          <w:noProof/>
          <w:sz w:val="22"/>
          <w:szCs w:val="24"/>
          <w:lang w:val="fi-FI"/>
        </w:rPr>
        <w:t>Penelitian Pendidikan Matematika</w:t>
      </w:r>
      <w:r w:rsidRPr="00BB5358">
        <w:rPr>
          <w:noProof/>
          <w:sz w:val="22"/>
          <w:szCs w:val="24"/>
          <w:lang w:val="fi-FI"/>
        </w:rPr>
        <w:t>.</w:t>
      </w:r>
    </w:p>
    <w:p w14:paraId="31AE22C9"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Lestari, L., &amp; Afriansyah, E. A. (2022). Kesalahan siswa dalam menyelesaikan soal cerita tentang bangun ruang sisi lengkung menggunakan prosedur newman. </w:t>
      </w:r>
      <w:r w:rsidRPr="00BB5358">
        <w:rPr>
          <w:i/>
          <w:iCs/>
          <w:noProof/>
          <w:sz w:val="22"/>
          <w:szCs w:val="24"/>
          <w:lang w:val="fi-FI"/>
        </w:rPr>
        <w:t>Jurnal Inovasi Pembelajaran Matematika: PowerMathEdu</w:t>
      </w:r>
      <w:r w:rsidRPr="00BB5358">
        <w:rPr>
          <w:noProof/>
          <w:sz w:val="22"/>
          <w:szCs w:val="24"/>
          <w:lang w:val="fi-FI"/>
        </w:rPr>
        <w:t xml:space="preserve">, </w:t>
      </w:r>
      <w:r w:rsidRPr="00BB5358">
        <w:rPr>
          <w:i/>
          <w:iCs/>
          <w:noProof/>
          <w:sz w:val="22"/>
          <w:szCs w:val="24"/>
          <w:lang w:val="fi-FI"/>
        </w:rPr>
        <w:t>1</w:t>
      </w:r>
      <w:r w:rsidRPr="00BB5358">
        <w:rPr>
          <w:noProof/>
          <w:sz w:val="22"/>
          <w:szCs w:val="24"/>
          <w:lang w:val="fi-FI"/>
        </w:rPr>
        <w:t>(2), 125–138.</w:t>
      </w:r>
    </w:p>
    <w:p w14:paraId="00795676"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szCs w:val="24"/>
        </w:rPr>
      </w:pPr>
      <w:r w:rsidRPr="00BB5358">
        <w:rPr>
          <w:noProof/>
          <w:sz w:val="22"/>
          <w:szCs w:val="24"/>
          <w:lang w:val="fi-FI"/>
        </w:rPr>
        <w:t xml:space="preserve">Muslimah, H., &amp; Pujiastuti, H. (2021). Analisis Kemampuan Literasi Matematis Siswa dalam Memecahkan Masalah Matematika Berbentuk Soal Cerita. </w:t>
      </w:r>
      <w:r w:rsidRPr="000C45C4">
        <w:rPr>
          <w:i/>
          <w:iCs/>
          <w:noProof/>
          <w:sz w:val="22"/>
          <w:szCs w:val="24"/>
        </w:rPr>
        <w:t>Jurnal Pendidikan Matematika dan Sains</w:t>
      </w:r>
      <w:r w:rsidRPr="000C45C4">
        <w:rPr>
          <w:noProof/>
          <w:sz w:val="22"/>
          <w:szCs w:val="24"/>
        </w:rPr>
        <w:t xml:space="preserve">, </w:t>
      </w:r>
      <w:r w:rsidRPr="000C45C4">
        <w:rPr>
          <w:i/>
          <w:iCs/>
          <w:noProof/>
          <w:sz w:val="22"/>
          <w:szCs w:val="24"/>
        </w:rPr>
        <w:t>8</w:t>
      </w:r>
      <w:r w:rsidRPr="000C45C4">
        <w:rPr>
          <w:noProof/>
          <w:sz w:val="22"/>
          <w:szCs w:val="24"/>
        </w:rPr>
        <w:t>(1), 36–43. https://doi.org/10.21831/jpms.v8i1.30000</w:t>
      </w:r>
    </w:p>
    <w:p w14:paraId="49F68D63"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0C45C4">
        <w:rPr>
          <w:noProof/>
          <w:sz w:val="22"/>
          <w:szCs w:val="24"/>
        </w:rPr>
        <w:t xml:space="preserve">OECD. (2019). </w:t>
      </w:r>
      <w:r w:rsidRPr="000C45C4">
        <w:rPr>
          <w:i/>
          <w:iCs/>
          <w:noProof/>
          <w:sz w:val="22"/>
          <w:szCs w:val="24"/>
        </w:rPr>
        <w:t>PISA 2018 Insights and Interpretations Andreaas Schleicher</w:t>
      </w:r>
      <w:r w:rsidRPr="000C45C4">
        <w:rPr>
          <w:noProof/>
          <w:sz w:val="22"/>
          <w:szCs w:val="24"/>
        </w:rPr>
        <w:t xml:space="preserve">. </w:t>
      </w:r>
      <w:r w:rsidRPr="00BB5358">
        <w:rPr>
          <w:noProof/>
          <w:sz w:val="22"/>
          <w:szCs w:val="24"/>
          <w:lang w:val="fi-FI"/>
        </w:rPr>
        <w:t>1–63.</w:t>
      </w:r>
    </w:p>
    <w:p w14:paraId="129AE25D"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Putra, E. A. (2015). Anak Berkesulitan Belajar Di Sekolah Dasar SE- Kelurahan Kalumbuk Padang. </w:t>
      </w:r>
      <w:r w:rsidRPr="00BB5358">
        <w:rPr>
          <w:i/>
          <w:iCs/>
          <w:noProof/>
          <w:sz w:val="22"/>
          <w:szCs w:val="24"/>
          <w:lang w:val="fi-FI"/>
        </w:rPr>
        <w:t>Jurnal Ilmiah Pendidikan Khusus</w:t>
      </w:r>
      <w:r w:rsidRPr="00BB5358">
        <w:rPr>
          <w:noProof/>
          <w:sz w:val="22"/>
          <w:szCs w:val="24"/>
          <w:lang w:val="fi-FI"/>
        </w:rPr>
        <w:t xml:space="preserve">, </w:t>
      </w:r>
      <w:r w:rsidRPr="00BB5358">
        <w:rPr>
          <w:i/>
          <w:iCs/>
          <w:noProof/>
          <w:sz w:val="22"/>
          <w:szCs w:val="24"/>
          <w:lang w:val="fi-FI"/>
        </w:rPr>
        <w:t>5</w:t>
      </w:r>
      <w:r w:rsidRPr="00BB5358">
        <w:rPr>
          <w:noProof/>
          <w:sz w:val="22"/>
          <w:szCs w:val="24"/>
          <w:lang w:val="fi-FI"/>
        </w:rPr>
        <w:t>(1), 71–76. https://doi.org/10.33084/suluh.v5i1.1107</w:t>
      </w:r>
    </w:p>
    <w:p w14:paraId="5AEACF18"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Raeda Abjad, Nurma Angotasan, I. A. (2022). Analisis Kemampuan Pemecahan Masalah Matematis Siswa SMP Pada Materi Sistem Persamaan Linier Dua Variabel. </w:t>
      </w:r>
      <w:r w:rsidRPr="00BB5358">
        <w:rPr>
          <w:i/>
          <w:iCs/>
          <w:noProof/>
          <w:sz w:val="22"/>
          <w:szCs w:val="24"/>
          <w:lang w:val="fi-FI"/>
        </w:rPr>
        <w:t>MATH-EDU: Jurnal Ilmu Pendidikan Matematika</w:t>
      </w:r>
      <w:r w:rsidRPr="00BB5358">
        <w:rPr>
          <w:noProof/>
          <w:sz w:val="22"/>
          <w:szCs w:val="24"/>
          <w:lang w:val="fi-FI"/>
        </w:rPr>
        <w:t xml:space="preserve">, </w:t>
      </w:r>
      <w:r w:rsidRPr="00BB5358">
        <w:rPr>
          <w:i/>
          <w:iCs/>
          <w:noProof/>
          <w:sz w:val="22"/>
          <w:szCs w:val="24"/>
          <w:lang w:val="fi-FI"/>
        </w:rPr>
        <w:t>2</w:t>
      </w:r>
      <w:r w:rsidRPr="00BB5358">
        <w:rPr>
          <w:noProof/>
          <w:sz w:val="22"/>
          <w:szCs w:val="24"/>
          <w:lang w:val="fi-FI"/>
        </w:rPr>
        <w:t>(1), 16–23. https://doi.org/10.32938/jipm.8.1.2023.16-23</w:t>
      </w:r>
    </w:p>
    <w:p w14:paraId="7D17A63B"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it-IT"/>
        </w:rPr>
        <w:t xml:space="preserve">Ramadanti Jaelani, Risma ; Hidayanti, N. (2021). </w:t>
      </w:r>
      <w:r w:rsidRPr="00BB5358">
        <w:rPr>
          <w:noProof/>
          <w:sz w:val="22"/>
          <w:szCs w:val="24"/>
          <w:lang w:val="fi-FI"/>
        </w:rPr>
        <w:t xml:space="preserve">Analisis Kemampuan Pemecahan Masalah Siswa SMP Pada Materi Sistem Persamaan Linier Dua Variabel. </w:t>
      </w:r>
      <w:r w:rsidRPr="00BB5358">
        <w:rPr>
          <w:i/>
          <w:iCs/>
          <w:noProof/>
          <w:sz w:val="22"/>
          <w:szCs w:val="24"/>
          <w:lang w:val="fi-FI"/>
        </w:rPr>
        <w:t>Jurnal Matematika dan Pendidikan Matematika</w:t>
      </w:r>
      <w:r w:rsidRPr="00BB5358">
        <w:rPr>
          <w:noProof/>
          <w:sz w:val="22"/>
          <w:szCs w:val="24"/>
          <w:lang w:val="fi-FI"/>
        </w:rPr>
        <w:t xml:space="preserve">, </w:t>
      </w:r>
      <w:r w:rsidRPr="00BB5358">
        <w:rPr>
          <w:i/>
          <w:iCs/>
          <w:noProof/>
          <w:sz w:val="22"/>
          <w:szCs w:val="24"/>
          <w:lang w:val="fi-FI"/>
        </w:rPr>
        <w:t>10</w:t>
      </w:r>
      <w:r w:rsidRPr="00BB5358">
        <w:rPr>
          <w:noProof/>
          <w:sz w:val="22"/>
          <w:szCs w:val="24"/>
          <w:lang w:val="fi-FI"/>
        </w:rPr>
        <w:t>(1), 44–58.</w:t>
      </w:r>
    </w:p>
    <w:p w14:paraId="0F510F76"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Situmorang, A. S., &amp; Pangaribuan, L. R. (2018). Efektivitas Model Pembelajaran Contextual Teaching and Learning Terhadap Kemampuan Pemahaman Konsep Matematis Mahasiswa Prodi Pendidikan Matematika Fkip Uhn. </w:t>
      </w:r>
      <w:r w:rsidRPr="00BB5358">
        <w:rPr>
          <w:i/>
          <w:iCs/>
          <w:noProof/>
          <w:sz w:val="22"/>
          <w:szCs w:val="24"/>
          <w:lang w:val="fi-FI"/>
        </w:rPr>
        <w:t>JURNAL Suluh Pendidikan FKIP-UHN</w:t>
      </w:r>
      <w:r w:rsidRPr="00BB5358">
        <w:rPr>
          <w:noProof/>
          <w:sz w:val="22"/>
          <w:szCs w:val="24"/>
          <w:lang w:val="fi-FI"/>
        </w:rPr>
        <w:t>, 33–45.</w:t>
      </w:r>
    </w:p>
    <w:p w14:paraId="33CAD63E"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szCs w:val="24"/>
        </w:rPr>
      </w:pPr>
      <w:r w:rsidRPr="00BB5358">
        <w:rPr>
          <w:noProof/>
          <w:sz w:val="22"/>
          <w:szCs w:val="24"/>
          <w:lang w:val="fi-FI"/>
        </w:rPr>
        <w:t xml:space="preserve">Sumantika, A., Sirait, G., Susanti, E., &amp; Tarigan, E. P. L. (2023). </w:t>
      </w:r>
      <w:r w:rsidRPr="000C45C4">
        <w:rPr>
          <w:noProof/>
          <w:sz w:val="22"/>
          <w:szCs w:val="24"/>
        </w:rPr>
        <w:t xml:space="preserve">Determination of Economic Value using the EOQ and ROP Approaches in the Raw Material Control System. </w:t>
      </w:r>
      <w:r w:rsidRPr="000C45C4">
        <w:rPr>
          <w:i/>
          <w:iCs/>
          <w:noProof/>
          <w:sz w:val="22"/>
          <w:szCs w:val="24"/>
        </w:rPr>
        <w:t>Formosa Journal of Applied Sciences</w:t>
      </w:r>
      <w:r w:rsidRPr="000C45C4">
        <w:rPr>
          <w:noProof/>
          <w:sz w:val="22"/>
          <w:szCs w:val="24"/>
        </w:rPr>
        <w:t xml:space="preserve">, </w:t>
      </w:r>
      <w:r w:rsidRPr="000C45C4">
        <w:rPr>
          <w:i/>
          <w:iCs/>
          <w:noProof/>
          <w:sz w:val="22"/>
          <w:szCs w:val="24"/>
        </w:rPr>
        <w:t>2</w:t>
      </w:r>
      <w:r w:rsidRPr="000C45C4">
        <w:rPr>
          <w:noProof/>
          <w:sz w:val="22"/>
          <w:szCs w:val="24"/>
        </w:rPr>
        <w:t>(6), 1051–1064. https://doi.org/https://doi.org/10.55927/fjas.v2i6.4323</w:t>
      </w:r>
    </w:p>
    <w:p w14:paraId="0789E118"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szCs w:val="24"/>
        </w:rPr>
      </w:pPr>
      <w:r w:rsidRPr="000C45C4">
        <w:rPr>
          <w:noProof/>
          <w:sz w:val="22"/>
          <w:szCs w:val="24"/>
        </w:rPr>
        <w:t xml:space="preserve">Suraji, Maimunah, S. S. (2018). Analisis Kemampuan Pemahaman Konsep Matematis dan Kemampuan Pemecahan Masalah Matematis Siswa SMP pada Materi Sistem Persamaan Linier Dua Variabel (SPLDV). </w:t>
      </w:r>
      <w:r w:rsidRPr="000C45C4">
        <w:rPr>
          <w:i/>
          <w:iCs/>
          <w:noProof/>
          <w:sz w:val="22"/>
          <w:szCs w:val="24"/>
        </w:rPr>
        <w:t>Suska Journal of Mathematics Education</w:t>
      </w:r>
      <w:r w:rsidRPr="000C45C4">
        <w:rPr>
          <w:noProof/>
          <w:sz w:val="22"/>
          <w:szCs w:val="24"/>
        </w:rPr>
        <w:t xml:space="preserve">, </w:t>
      </w:r>
      <w:r w:rsidRPr="000C45C4">
        <w:rPr>
          <w:i/>
          <w:iCs/>
          <w:noProof/>
          <w:sz w:val="22"/>
          <w:szCs w:val="24"/>
        </w:rPr>
        <w:t>4</w:t>
      </w:r>
      <w:r w:rsidRPr="000C45C4">
        <w:rPr>
          <w:noProof/>
          <w:sz w:val="22"/>
          <w:szCs w:val="24"/>
        </w:rPr>
        <w:t>(2), 9–16. https://doi.org/10.24014/sjme.v3i2.3897</w:t>
      </w:r>
    </w:p>
    <w:p w14:paraId="4F8CFDA8"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0C45C4">
        <w:rPr>
          <w:i/>
          <w:iCs/>
          <w:noProof/>
          <w:sz w:val="22"/>
          <w:szCs w:val="24"/>
        </w:rPr>
        <w:t>Undang-Undang Republik Indonesia Nomor 20 tentang Sistem Pendidikan Nasional</w:t>
      </w:r>
      <w:r w:rsidRPr="000C45C4">
        <w:rPr>
          <w:noProof/>
          <w:sz w:val="22"/>
          <w:szCs w:val="24"/>
        </w:rPr>
        <w:t xml:space="preserve">. </w:t>
      </w:r>
      <w:r w:rsidRPr="00BB5358">
        <w:rPr>
          <w:noProof/>
          <w:sz w:val="22"/>
          <w:szCs w:val="24"/>
          <w:lang w:val="fi-FI"/>
        </w:rPr>
        <w:t>(2003). 1–42.</w:t>
      </w:r>
    </w:p>
    <w:p w14:paraId="6EEBE8C0" w14:textId="77777777" w:rsidR="000C45C4" w:rsidRPr="00BB5358" w:rsidRDefault="000C45C4" w:rsidP="000C45C4">
      <w:pPr>
        <w:widowControl w:val="0"/>
        <w:autoSpaceDE w:val="0"/>
        <w:autoSpaceDN w:val="0"/>
        <w:adjustRightInd w:val="0"/>
        <w:spacing w:before="120" w:after="120"/>
        <w:ind w:left="480" w:hanging="480"/>
        <w:contextualSpacing w:val="0"/>
        <w:rPr>
          <w:noProof/>
          <w:sz w:val="22"/>
          <w:szCs w:val="24"/>
          <w:lang w:val="fi-FI"/>
        </w:rPr>
      </w:pPr>
      <w:r w:rsidRPr="00BB5358">
        <w:rPr>
          <w:noProof/>
          <w:sz w:val="22"/>
          <w:szCs w:val="24"/>
          <w:lang w:val="fi-FI"/>
        </w:rPr>
        <w:t xml:space="preserve">Vitaloka, W. P., Habibi, M., Putri, R., &amp; Putra, A. (2020). Analisis kemampuan pemecahan masalah dalam menyelesaikan soal cerita matematika materi aritmatika sosial berdasarkan prosedur Newman. </w:t>
      </w:r>
      <w:r w:rsidRPr="00BB5358">
        <w:rPr>
          <w:i/>
          <w:iCs/>
          <w:noProof/>
          <w:sz w:val="22"/>
          <w:szCs w:val="24"/>
          <w:lang w:val="fi-FI"/>
        </w:rPr>
        <w:t>Delta-Pi: Jurnal Matematika dan Pendidikan Matematika</w:t>
      </w:r>
      <w:r w:rsidRPr="00BB5358">
        <w:rPr>
          <w:noProof/>
          <w:sz w:val="22"/>
          <w:szCs w:val="24"/>
          <w:lang w:val="fi-FI"/>
        </w:rPr>
        <w:t xml:space="preserve">, </w:t>
      </w:r>
      <w:r w:rsidRPr="00BB5358">
        <w:rPr>
          <w:i/>
          <w:iCs/>
          <w:noProof/>
          <w:sz w:val="22"/>
          <w:szCs w:val="24"/>
          <w:lang w:val="fi-FI"/>
        </w:rPr>
        <w:t>9</w:t>
      </w:r>
      <w:r w:rsidRPr="00BB5358">
        <w:rPr>
          <w:noProof/>
          <w:sz w:val="22"/>
          <w:szCs w:val="24"/>
          <w:lang w:val="fi-FI"/>
        </w:rPr>
        <w:t>(2).</w:t>
      </w:r>
    </w:p>
    <w:p w14:paraId="6B4CFBF8" w14:textId="77777777" w:rsidR="000C45C4" w:rsidRPr="000C45C4" w:rsidRDefault="000C45C4" w:rsidP="000C45C4">
      <w:pPr>
        <w:widowControl w:val="0"/>
        <w:autoSpaceDE w:val="0"/>
        <w:autoSpaceDN w:val="0"/>
        <w:adjustRightInd w:val="0"/>
        <w:spacing w:before="120" w:after="120"/>
        <w:ind w:left="480" w:hanging="480"/>
        <w:contextualSpacing w:val="0"/>
        <w:rPr>
          <w:noProof/>
          <w:sz w:val="22"/>
        </w:rPr>
      </w:pPr>
      <w:r w:rsidRPr="00BB5358">
        <w:rPr>
          <w:noProof/>
          <w:sz w:val="22"/>
          <w:szCs w:val="24"/>
          <w:lang w:val="fi-FI"/>
        </w:rPr>
        <w:t xml:space="preserve">Wahyuddin, W., &amp; Nurcahaya, N. (2018). Efektivitas Pembelajaran Matematika Melalui Pembelajaran Aktif Tipe Everyone Is a Teacher Here (Eth) Pada Siswa Kelas X Sma Negeri 8 Takalar. </w:t>
      </w:r>
      <w:r w:rsidRPr="000C45C4">
        <w:rPr>
          <w:i/>
          <w:iCs/>
          <w:noProof/>
          <w:sz w:val="22"/>
          <w:szCs w:val="24"/>
        </w:rPr>
        <w:t>Al Khawarizmi: Jurnal Pendidikan dan Pembelajaran Matematika</w:t>
      </w:r>
      <w:r w:rsidRPr="000C45C4">
        <w:rPr>
          <w:noProof/>
          <w:sz w:val="22"/>
          <w:szCs w:val="24"/>
        </w:rPr>
        <w:t xml:space="preserve">, </w:t>
      </w:r>
      <w:r w:rsidRPr="000C45C4">
        <w:rPr>
          <w:i/>
          <w:iCs/>
          <w:noProof/>
          <w:sz w:val="22"/>
          <w:szCs w:val="24"/>
        </w:rPr>
        <w:t>2</w:t>
      </w:r>
      <w:r w:rsidRPr="000C45C4">
        <w:rPr>
          <w:noProof/>
          <w:sz w:val="22"/>
          <w:szCs w:val="24"/>
        </w:rPr>
        <w:t>(1), 72–105. https://doi.org/10.22373/jppm.v2i1.4500</w:t>
      </w:r>
    </w:p>
    <w:p w14:paraId="036B3A6E" w14:textId="77777777" w:rsidR="00541F78" w:rsidRPr="001B31D6" w:rsidRDefault="000C45C4" w:rsidP="000C45C4">
      <w:pPr>
        <w:widowControl w:val="0"/>
        <w:autoSpaceDE w:val="0"/>
        <w:autoSpaceDN w:val="0"/>
        <w:adjustRightInd w:val="0"/>
        <w:spacing w:before="120" w:after="120"/>
        <w:contextualSpacing w:val="0"/>
        <w:rPr>
          <w:sz w:val="22"/>
          <w:lang w:val="id-ID"/>
        </w:rPr>
      </w:pPr>
      <w:r>
        <w:rPr>
          <w:sz w:val="22"/>
          <w:lang w:val="id-ID"/>
        </w:rPr>
        <w:fldChar w:fldCharType="end"/>
      </w:r>
    </w:p>
    <w:sectPr w:rsidR="00541F78" w:rsidRPr="001B31D6" w:rsidSect="007C073B">
      <w:headerReference w:type="even" r:id="rId16"/>
      <w:headerReference w:type="default" r:id="rId17"/>
      <w:footerReference w:type="default" r:id="rId18"/>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A53E" w14:textId="77777777" w:rsidR="00417242" w:rsidRDefault="00417242" w:rsidP="001C2C25">
      <w:r>
        <w:separator/>
      </w:r>
    </w:p>
  </w:endnote>
  <w:endnote w:type="continuationSeparator" w:id="0">
    <w:p w14:paraId="5105CB2D" w14:textId="77777777" w:rsidR="00417242" w:rsidRDefault="00417242" w:rsidP="001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Segoe Print"/>
    <w:panose1 w:val="00000000000000000000"/>
    <w:charset w:val="00"/>
    <w:family w:val="roman"/>
    <w:notTrueType/>
    <w:pitch w:val="variable"/>
    <w:sig w:usb0="00000001"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612849"/>
      <w:docPartObj>
        <w:docPartGallery w:val="Page Numbers (Bottom of Page)"/>
        <w:docPartUnique/>
      </w:docPartObj>
    </w:sdtPr>
    <w:sdtEndPr>
      <w:rPr>
        <w:noProof/>
      </w:rPr>
    </w:sdtEndPr>
    <w:sdtContent>
      <w:p w14:paraId="5D7E2CBD" w14:textId="7398F128" w:rsidR="00BB5358" w:rsidRPr="00BB5358" w:rsidRDefault="00BB5358">
        <w:pPr>
          <w:pStyle w:val="Footer"/>
          <w:jc w:val="center"/>
        </w:pPr>
        <w:r w:rsidRPr="00BB5358">
          <w:rPr>
            <w:sz w:val="20"/>
            <w:szCs w:val="18"/>
          </w:rPr>
          <w:fldChar w:fldCharType="begin"/>
        </w:r>
        <w:r w:rsidRPr="00BB5358">
          <w:rPr>
            <w:sz w:val="20"/>
            <w:szCs w:val="18"/>
          </w:rPr>
          <w:instrText xml:space="preserve"> PAGE   \* MERGEFORMAT </w:instrText>
        </w:r>
        <w:r w:rsidRPr="00BB5358">
          <w:rPr>
            <w:sz w:val="20"/>
            <w:szCs w:val="18"/>
          </w:rPr>
          <w:fldChar w:fldCharType="separate"/>
        </w:r>
        <w:r w:rsidRPr="00BB5358">
          <w:rPr>
            <w:noProof/>
            <w:sz w:val="20"/>
            <w:szCs w:val="18"/>
          </w:rPr>
          <w:t>2</w:t>
        </w:r>
        <w:r w:rsidRPr="00BB5358">
          <w:rPr>
            <w:noProof/>
            <w:sz w:val="20"/>
            <w:szCs w:val="18"/>
          </w:rPr>
          <w:fldChar w:fldCharType="end"/>
        </w:r>
      </w:p>
    </w:sdtContent>
  </w:sdt>
  <w:p w14:paraId="752A4943" w14:textId="77777777" w:rsidR="00BB5358" w:rsidRPr="00BB5358" w:rsidRDefault="00BB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604008494"/>
      <w:docPartObj>
        <w:docPartGallery w:val="Page Numbers (Bottom of Page)"/>
        <w:docPartUnique/>
      </w:docPartObj>
    </w:sdtPr>
    <w:sdtEndPr>
      <w:rPr>
        <w:noProof/>
      </w:rPr>
    </w:sdtEndPr>
    <w:sdtContent>
      <w:p w14:paraId="103792D2" w14:textId="07671A63" w:rsidR="00BB5358" w:rsidRPr="00BB5358" w:rsidRDefault="00BB5358" w:rsidP="00BB5358">
        <w:pPr>
          <w:pStyle w:val="Footer"/>
          <w:jc w:val="left"/>
          <w:rPr>
            <w:sz w:val="20"/>
            <w:szCs w:val="18"/>
          </w:rPr>
        </w:pPr>
        <w:r w:rsidRPr="0066693E">
          <w:rPr>
            <w:sz w:val="20"/>
            <w:szCs w:val="18"/>
            <w:lang w:val="fi-FI"/>
          </w:rPr>
          <w:t xml:space="preserve">Info Artikel : Diterima </w:t>
        </w:r>
        <w:r>
          <w:rPr>
            <w:sz w:val="20"/>
            <w:szCs w:val="18"/>
            <w:lang w:val="fi-FI"/>
          </w:rPr>
          <w:t>Agustus</w:t>
        </w:r>
        <w:r w:rsidRPr="0066693E">
          <w:rPr>
            <w:sz w:val="20"/>
            <w:szCs w:val="18"/>
            <w:lang w:val="fi-FI"/>
          </w:rPr>
          <w:t xml:space="preserve"> 2024 | Disetui </w:t>
        </w:r>
        <w:r>
          <w:rPr>
            <w:sz w:val="20"/>
            <w:szCs w:val="18"/>
            <w:lang w:val="fi-FI"/>
          </w:rPr>
          <w:t>September</w:t>
        </w:r>
        <w:r w:rsidRPr="0066693E">
          <w:rPr>
            <w:sz w:val="20"/>
            <w:szCs w:val="18"/>
            <w:lang w:val="fi-FI"/>
          </w:rPr>
          <w:t xml:space="preserve"> 2024 | Dipublikasikan </w:t>
        </w:r>
        <w:r>
          <w:rPr>
            <w:sz w:val="20"/>
            <w:szCs w:val="18"/>
            <w:lang w:val="fi-FI"/>
          </w:rPr>
          <w:t>Okotober</w:t>
        </w:r>
        <w:r w:rsidRPr="0066693E">
          <w:rPr>
            <w:sz w:val="20"/>
            <w:szCs w:val="18"/>
            <w:lang w:val="fi-FI"/>
          </w:rPr>
          <w:t xml:space="preserve"> 2024</w:t>
        </w:r>
      </w:p>
      <w:p w14:paraId="5135DCCF" w14:textId="15D7BB42" w:rsidR="00BB5358" w:rsidRPr="00BB5358" w:rsidRDefault="00BB5358">
        <w:pPr>
          <w:pStyle w:val="Footer"/>
          <w:jc w:val="center"/>
          <w:rPr>
            <w:sz w:val="18"/>
            <w:szCs w:val="16"/>
          </w:rPr>
        </w:pPr>
        <w:r w:rsidRPr="00BB5358">
          <w:rPr>
            <w:sz w:val="18"/>
            <w:szCs w:val="16"/>
          </w:rPr>
          <w:fldChar w:fldCharType="begin"/>
        </w:r>
        <w:r w:rsidRPr="00BB5358">
          <w:rPr>
            <w:sz w:val="18"/>
            <w:szCs w:val="16"/>
          </w:rPr>
          <w:instrText xml:space="preserve"> PAGE   \* MERGEFORMAT </w:instrText>
        </w:r>
        <w:r w:rsidRPr="00BB5358">
          <w:rPr>
            <w:sz w:val="18"/>
            <w:szCs w:val="16"/>
          </w:rPr>
          <w:fldChar w:fldCharType="separate"/>
        </w:r>
        <w:r w:rsidRPr="00BB5358">
          <w:rPr>
            <w:noProof/>
            <w:sz w:val="18"/>
            <w:szCs w:val="16"/>
          </w:rPr>
          <w:t>2</w:t>
        </w:r>
        <w:r w:rsidRPr="00BB5358">
          <w:rPr>
            <w:noProof/>
            <w:sz w:val="18"/>
            <w:szCs w:val="16"/>
          </w:rPr>
          <w:fldChar w:fldCharType="end"/>
        </w:r>
      </w:p>
    </w:sdtContent>
  </w:sdt>
  <w:p w14:paraId="46CE3BB5" w14:textId="77777777" w:rsidR="00DF672E" w:rsidRPr="00BB5358" w:rsidRDefault="00DF672E">
    <w:pPr>
      <w:pStyle w:val="Footer"/>
      <w:rPr>
        <w:sz w:val="18"/>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851922708"/>
      <w:docPartObj>
        <w:docPartGallery w:val="Page Numbers (Bottom of Page)"/>
        <w:docPartUnique/>
      </w:docPartObj>
    </w:sdtPr>
    <w:sdtEndPr>
      <w:rPr>
        <w:noProof/>
      </w:rPr>
    </w:sdtEndPr>
    <w:sdtContent>
      <w:p w14:paraId="342B5D8B" w14:textId="1F315234" w:rsidR="00BB5358" w:rsidRPr="00BB5358" w:rsidRDefault="00BB5358" w:rsidP="00BB5358">
        <w:pPr>
          <w:pStyle w:val="Footer"/>
          <w:jc w:val="center"/>
          <w:rPr>
            <w:sz w:val="20"/>
            <w:szCs w:val="18"/>
          </w:rPr>
        </w:pPr>
        <w:r w:rsidRPr="00BB5358">
          <w:rPr>
            <w:sz w:val="18"/>
            <w:szCs w:val="16"/>
          </w:rPr>
          <w:fldChar w:fldCharType="begin"/>
        </w:r>
        <w:r w:rsidRPr="00BB5358">
          <w:rPr>
            <w:sz w:val="18"/>
            <w:szCs w:val="16"/>
          </w:rPr>
          <w:instrText xml:space="preserve"> PAGE   \* MERGEFORMAT </w:instrText>
        </w:r>
        <w:r w:rsidRPr="00BB5358">
          <w:rPr>
            <w:sz w:val="18"/>
            <w:szCs w:val="16"/>
          </w:rPr>
          <w:fldChar w:fldCharType="separate"/>
        </w:r>
        <w:r w:rsidRPr="00BB5358">
          <w:rPr>
            <w:noProof/>
            <w:sz w:val="18"/>
            <w:szCs w:val="16"/>
          </w:rPr>
          <w:t>2</w:t>
        </w:r>
        <w:r w:rsidRPr="00BB5358">
          <w:rPr>
            <w:noProof/>
            <w:sz w:val="18"/>
            <w:szCs w:val="16"/>
          </w:rPr>
          <w:fldChar w:fldCharType="end"/>
        </w:r>
      </w:p>
    </w:sdtContent>
  </w:sdt>
  <w:p w14:paraId="7EB08019" w14:textId="77777777" w:rsidR="00BB5358" w:rsidRPr="00BB5358" w:rsidRDefault="00BB5358">
    <w:pPr>
      <w:pStyle w:val="Footer"/>
      <w:rPr>
        <w:sz w:val="18"/>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68FD" w14:textId="77777777" w:rsidR="00417242" w:rsidRDefault="00417242" w:rsidP="001C2C25">
      <w:r>
        <w:separator/>
      </w:r>
    </w:p>
  </w:footnote>
  <w:footnote w:type="continuationSeparator" w:id="0">
    <w:p w14:paraId="62504A27" w14:textId="77777777" w:rsidR="00417242" w:rsidRDefault="00417242" w:rsidP="001C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62D1" w14:textId="77777777" w:rsidR="00DF672E" w:rsidRPr="00E9000A" w:rsidRDefault="00581371" w:rsidP="00BB149C">
    <w:pPr>
      <w:pStyle w:val="Header"/>
      <w:rPr>
        <w:b/>
        <w:bCs/>
        <w:sz w:val="22"/>
        <w:szCs w:val="18"/>
        <w:lang w:val="id-ID"/>
      </w:rPr>
    </w:pPr>
    <w:r>
      <w:rPr>
        <w:sz w:val="22"/>
        <w:szCs w:val="18"/>
        <w:lang w:val="en-US"/>
      </w:rPr>
      <w:t>Yona Arista Shakila Siahaan, Freddy Butarbutar</w:t>
    </w:r>
    <w:r w:rsidR="008E187F" w:rsidRPr="008E187F">
      <w:rPr>
        <w:sz w:val="22"/>
        <w:szCs w:val="18"/>
        <w:lang w:val="en-US"/>
      </w:rPr>
      <w:t xml:space="preserve">| </w:t>
    </w:r>
    <w:r w:rsidRPr="00581371">
      <w:rPr>
        <w:sz w:val="22"/>
        <w:szCs w:val="18"/>
        <w:lang w:val="en-US"/>
      </w:rPr>
      <w:t>Hubungan Antara Efikasi Diri Dan Resiliensi Dalam Mengerjakan Skripsi Pada Mahasiswa Di Universitas Hkbp Nommensen Medan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5D76" w14:textId="77777777" w:rsidR="00BB5358" w:rsidRPr="007E0243" w:rsidRDefault="00BB5358" w:rsidP="00BB5358">
    <w:pPr>
      <w:pStyle w:val="Header"/>
      <w:rPr>
        <w:rFonts w:ascii="Cambria" w:hAnsi="Cambria"/>
        <w:lang w:val="id-ID"/>
      </w:rPr>
    </w:pPr>
    <w:bookmarkStart w:id="0" w:name="_Hlk181134120"/>
    <w:bookmarkStart w:id="1" w:name="_Hlk181134121"/>
    <w:r w:rsidRPr="007E0243">
      <w:rPr>
        <w:rFonts w:ascii="Cambria" w:hAnsi="Cambria"/>
        <w:lang w:val="id-ID"/>
      </w:rPr>
      <w:t>DE_JOURNAL (Dharmas Education Journal)</w:t>
    </w:r>
  </w:p>
  <w:p w14:paraId="55953562" w14:textId="77777777" w:rsidR="00BB5358" w:rsidRPr="007E0243" w:rsidRDefault="00BB5358" w:rsidP="00BB5358">
    <w:pPr>
      <w:pStyle w:val="Header"/>
      <w:rPr>
        <w:rFonts w:ascii="Cambria" w:hAnsi="Cambria"/>
        <w:lang w:val="id-ID"/>
      </w:rPr>
    </w:pPr>
    <w:hyperlink r:id="rId1" w:history="1">
      <w:r w:rsidRPr="00362209">
        <w:rPr>
          <w:rStyle w:val="Hyperlink"/>
          <w:rFonts w:ascii="Cambria" w:hAnsi="Cambria"/>
          <w:lang w:val="id-ID"/>
        </w:rPr>
        <w:t>http://ejournal.undhari.ac.id/index.php/de_journal</w:t>
      </w:r>
    </w:hyperlink>
    <w:r>
      <w:rPr>
        <w:rFonts w:ascii="Cambria" w:hAnsi="Cambria"/>
        <w:lang w:val="id-ID"/>
      </w:rPr>
      <w:t xml:space="preserve"> </w:t>
    </w:r>
  </w:p>
  <w:p w14:paraId="582DCF4F" w14:textId="77777777" w:rsidR="00BB5358" w:rsidRPr="007E0243" w:rsidRDefault="00BB5358" w:rsidP="00BB5358">
    <w:pPr>
      <w:pStyle w:val="Header"/>
      <w:rPr>
        <w:rFonts w:ascii="Cambria" w:hAnsi="Cambria"/>
        <w:lang w:val="id-ID"/>
      </w:rPr>
    </w:pPr>
    <w:r w:rsidRPr="007E0243">
      <w:rPr>
        <w:rFonts w:ascii="Cambria" w:hAnsi="Cambria"/>
        <w:lang w:val="id-ID"/>
      </w:rPr>
      <w:t>E-ISSN: 2722-7839, P-ISSN: 2746-7732</w:t>
    </w:r>
  </w:p>
  <w:p w14:paraId="61F75DAA" w14:textId="77AE8845" w:rsidR="00DF672E" w:rsidRPr="00BB5358" w:rsidRDefault="00BB5358" w:rsidP="00BB5358">
    <w:pPr>
      <w:pStyle w:val="Header"/>
    </w:pPr>
    <w:r w:rsidRPr="007E0243">
      <w:rPr>
        <w:rFonts w:ascii="Cambria" w:hAnsi="Cambria"/>
        <w:lang w:val="id-ID"/>
      </w:rPr>
      <w:t xml:space="preserve">Vol. 4 No. 3 Special Issue 2024, </w:t>
    </w:r>
    <w:bookmarkEnd w:id="0"/>
    <w:bookmarkEnd w:id="1"/>
    <w:r>
      <w:rPr>
        <w:rFonts w:ascii="Cambria" w:hAnsi="Cambria"/>
        <w:lang w:val="id-ID"/>
      </w:rPr>
      <w:t>719-726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3459" w14:textId="54FE70C6" w:rsidR="00DF672E" w:rsidRPr="00BB0758" w:rsidRDefault="00776496" w:rsidP="00D51F9F">
    <w:pPr>
      <w:pStyle w:val="Header"/>
      <w:rPr>
        <w:sz w:val="20"/>
        <w:lang w:val="en-US"/>
      </w:rPr>
    </w:pPr>
    <w:bookmarkStart w:id="29" w:name="_Hlk181227118"/>
    <w:bookmarkStart w:id="30" w:name="_Hlk181227119"/>
    <w:r>
      <w:rPr>
        <w:sz w:val="20"/>
        <w:lang w:val="en-US"/>
      </w:rPr>
      <w:t>Ispiyanti Sembiring</w:t>
    </w:r>
    <w:r w:rsidRPr="00776496">
      <w:rPr>
        <w:sz w:val="20"/>
        <w:lang w:val="en-US"/>
      </w:rPr>
      <w:t>, Sanggam P. Gul</w:t>
    </w:r>
    <w:r>
      <w:rPr>
        <w:sz w:val="20"/>
        <w:lang w:val="en-US"/>
      </w:rPr>
      <w:t>tom, Golda Novatrasio Sauduran</w:t>
    </w:r>
    <w:r w:rsidR="00005EA4" w:rsidRPr="00762904">
      <w:rPr>
        <w:sz w:val="20"/>
        <w:lang w:val="en-US"/>
      </w:rPr>
      <w:t xml:space="preserve">| </w:t>
    </w:r>
    <w:r w:rsidRPr="00776496">
      <w:rPr>
        <w:sz w:val="20"/>
        <w:lang w:val="en-US"/>
      </w:rPr>
      <w:t xml:space="preserve">Analisis Kemampuan Pemecahan Masalah Matematis Peserta Didik Dalam Menyelesaikan Soal Cerita Pada Materi Sistem Persamaan Linear Dua </w:t>
    </w:r>
    <w:proofErr w:type="spellStart"/>
    <w:r w:rsidRPr="00776496">
      <w:rPr>
        <w:sz w:val="20"/>
        <w:lang w:val="en-US"/>
      </w:rPr>
      <w:t>Variabel</w:t>
    </w:r>
    <w:proofErr w:type="spellEnd"/>
    <w:r w:rsidRPr="00776496">
      <w:rPr>
        <w:sz w:val="20"/>
        <w:lang w:val="en-US"/>
      </w:rPr>
      <w:t xml:space="preserve"> (</w:t>
    </w:r>
    <w:r w:rsidR="00BB5358" w:rsidRPr="00776496">
      <w:rPr>
        <w:sz w:val="20"/>
        <w:lang w:val="en-US"/>
      </w:rPr>
      <w:t>SPLDV</w:t>
    </w:r>
    <w:r w:rsidRPr="00776496">
      <w:rPr>
        <w:sz w:val="20"/>
        <w:lang w:val="en-US"/>
      </w:rPr>
      <w:t xml:space="preserve">) </w:t>
    </w:r>
    <w:bookmarkEnd w:id="29"/>
    <w:bookmarkEnd w:id="3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A1B" w14:textId="07144FD7" w:rsidR="00DF672E" w:rsidRPr="00BB5358" w:rsidRDefault="00BB5358" w:rsidP="00BB5358">
    <w:pPr>
      <w:pStyle w:val="Header"/>
      <w:rPr>
        <w:sz w:val="20"/>
        <w:lang w:val="en-US"/>
      </w:rPr>
    </w:pPr>
    <w:proofErr w:type="spellStart"/>
    <w:r>
      <w:rPr>
        <w:sz w:val="20"/>
        <w:lang w:val="en-US"/>
      </w:rPr>
      <w:t>Ispiyanti</w:t>
    </w:r>
    <w:proofErr w:type="spellEnd"/>
    <w:r>
      <w:rPr>
        <w:sz w:val="20"/>
        <w:lang w:val="en-US"/>
      </w:rPr>
      <w:t xml:space="preserve"> </w:t>
    </w:r>
    <w:proofErr w:type="spellStart"/>
    <w:r>
      <w:rPr>
        <w:sz w:val="20"/>
        <w:lang w:val="en-US"/>
      </w:rPr>
      <w:t>Sembiring</w:t>
    </w:r>
    <w:proofErr w:type="spellEnd"/>
    <w:r w:rsidRPr="00776496">
      <w:rPr>
        <w:sz w:val="20"/>
        <w:lang w:val="en-US"/>
      </w:rPr>
      <w:t xml:space="preserve">, </w:t>
    </w:r>
    <w:proofErr w:type="spellStart"/>
    <w:r w:rsidRPr="00776496">
      <w:rPr>
        <w:sz w:val="20"/>
        <w:lang w:val="en-US"/>
      </w:rPr>
      <w:t>Sanggam</w:t>
    </w:r>
    <w:proofErr w:type="spellEnd"/>
    <w:r w:rsidRPr="00776496">
      <w:rPr>
        <w:sz w:val="20"/>
        <w:lang w:val="en-US"/>
      </w:rPr>
      <w:t xml:space="preserve"> P. </w:t>
    </w:r>
    <w:proofErr w:type="spellStart"/>
    <w:r w:rsidRPr="00776496">
      <w:rPr>
        <w:sz w:val="20"/>
        <w:lang w:val="en-US"/>
      </w:rPr>
      <w:t>Gul</w:t>
    </w:r>
    <w:r>
      <w:rPr>
        <w:sz w:val="20"/>
        <w:lang w:val="en-US"/>
      </w:rPr>
      <w:t>tom</w:t>
    </w:r>
    <w:proofErr w:type="spellEnd"/>
    <w:r>
      <w:rPr>
        <w:sz w:val="20"/>
        <w:lang w:val="en-US"/>
      </w:rPr>
      <w:t xml:space="preserve">, Golda </w:t>
    </w:r>
    <w:proofErr w:type="spellStart"/>
    <w:r>
      <w:rPr>
        <w:sz w:val="20"/>
        <w:lang w:val="en-US"/>
      </w:rPr>
      <w:t>Novatrasio</w:t>
    </w:r>
    <w:proofErr w:type="spellEnd"/>
    <w:r>
      <w:rPr>
        <w:sz w:val="20"/>
        <w:lang w:val="en-US"/>
      </w:rPr>
      <w:t xml:space="preserve"> </w:t>
    </w:r>
    <w:proofErr w:type="spellStart"/>
    <w:r>
      <w:rPr>
        <w:sz w:val="20"/>
        <w:lang w:val="en-US"/>
      </w:rPr>
      <w:t>Sauduran</w:t>
    </w:r>
    <w:proofErr w:type="spellEnd"/>
    <w:r w:rsidRPr="00762904">
      <w:rPr>
        <w:sz w:val="20"/>
        <w:lang w:val="en-US"/>
      </w:rPr>
      <w:t xml:space="preserve">| </w:t>
    </w:r>
    <w:proofErr w:type="spellStart"/>
    <w:r w:rsidRPr="00776496">
      <w:rPr>
        <w:sz w:val="20"/>
        <w:lang w:val="en-US"/>
      </w:rPr>
      <w:t>Analisis</w:t>
    </w:r>
    <w:proofErr w:type="spellEnd"/>
    <w:r w:rsidRPr="00776496">
      <w:rPr>
        <w:sz w:val="20"/>
        <w:lang w:val="en-US"/>
      </w:rPr>
      <w:t xml:space="preserve"> </w:t>
    </w:r>
    <w:proofErr w:type="spellStart"/>
    <w:r w:rsidRPr="00776496">
      <w:rPr>
        <w:sz w:val="20"/>
        <w:lang w:val="en-US"/>
      </w:rPr>
      <w:t>Kemampuan</w:t>
    </w:r>
    <w:proofErr w:type="spellEnd"/>
    <w:r w:rsidRPr="00776496">
      <w:rPr>
        <w:sz w:val="20"/>
        <w:lang w:val="en-US"/>
      </w:rPr>
      <w:t xml:space="preserve"> </w:t>
    </w:r>
    <w:proofErr w:type="spellStart"/>
    <w:r w:rsidRPr="00776496">
      <w:rPr>
        <w:sz w:val="20"/>
        <w:lang w:val="en-US"/>
      </w:rPr>
      <w:t>Pemecahan</w:t>
    </w:r>
    <w:proofErr w:type="spellEnd"/>
    <w:r w:rsidRPr="00776496">
      <w:rPr>
        <w:sz w:val="20"/>
        <w:lang w:val="en-US"/>
      </w:rPr>
      <w:t xml:space="preserve"> </w:t>
    </w:r>
    <w:proofErr w:type="spellStart"/>
    <w:r w:rsidRPr="00776496">
      <w:rPr>
        <w:sz w:val="20"/>
        <w:lang w:val="en-US"/>
      </w:rPr>
      <w:t>Masalah</w:t>
    </w:r>
    <w:proofErr w:type="spellEnd"/>
    <w:r w:rsidRPr="00776496">
      <w:rPr>
        <w:sz w:val="20"/>
        <w:lang w:val="en-US"/>
      </w:rPr>
      <w:t xml:space="preserve"> </w:t>
    </w:r>
    <w:proofErr w:type="spellStart"/>
    <w:r w:rsidRPr="00776496">
      <w:rPr>
        <w:sz w:val="20"/>
        <w:lang w:val="en-US"/>
      </w:rPr>
      <w:t>Matematis</w:t>
    </w:r>
    <w:proofErr w:type="spellEnd"/>
    <w:r w:rsidRPr="00776496">
      <w:rPr>
        <w:sz w:val="20"/>
        <w:lang w:val="en-US"/>
      </w:rPr>
      <w:t xml:space="preserve"> </w:t>
    </w:r>
    <w:proofErr w:type="spellStart"/>
    <w:r w:rsidRPr="00776496">
      <w:rPr>
        <w:sz w:val="20"/>
        <w:lang w:val="en-US"/>
      </w:rPr>
      <w:t>Peserta</w:t>
    </w:r>
    <w:proofErr w:type="spellEnd"/>
    <w:r w:rsidRPr="00776496">
      <w:rPr>
        <w:sz w:val="20"/>
        <w:lang w:val="en-US"/>
      </w:rPr>
      <w:t xml:space="preserve"> Didik Dalam </w:t>
    </w:r>
    <w:proofErr w:type="spellStart"/>
    <w:r w:rsidRPr="00776496">
      <w:rPr>
        <w:sz w:val="20"/>
        <w:lang w:val="en-US"/>
      </w:rPr>
      <w:t>Menyelesaikan</w:t>
    </w:r>
    <w:proofErr w:type="spellEnd"/>
    <w:r w:rsidRPr="00776496">
      <w:rPr>
        <w:sz w:val="20"/>
        <w:lang w:val="en-US"/>
      </w:rPr>
      <w:t xml:space="preserve"> Soal Cerita Pada Materi </w:t>
    </w:r>
    <w:proofErr w:type="spellStart"/>
    <w:r w:rsidRPr="00776496">
      <w:rPr>
        <w:sz w:val="20"/>
        <w:lang w:val="en-US"/>
      </w:rPr>
      <w:t>Sistem</w:t>
    </w:r>
    <w:proofErr w:type="spellEnd"/>
    <w:r w:rsidRPr="00776496">
      <w:rPr>
        <w:sz w:val="20"/>
        <w:lang w:val="en-US"/>
      </w:rPr>
      <w:t xml:space="preserve"> </w:t>
    </w:r>
    <w:proofErr w:type="spellStart"/>
    <w:r w:rsidRPr="00776496">
      <w:rPr>
        <w:sz w:val="20"/>
        <w:lang w:val="en-US"/>
      </w:rPr>
      <w:t>Persamaan</w:t>
    </w:r>
    <w:proofErr w:type="spellEnd"/>
    <w:r w:rsidRPr="00776496">
      <w:rPr>
        <w:sz w:val="20"/>
        <w:lang w:val="en-US"/>
      </w:rPr>
      <w:t xml:space="preserve"> Linear Dua </w:t>
    </w:r>
    <w:proofErr w:type="spellStart"/>
    <w:r w:rsidRPr="00776496">
      <w:rPr>
        <w:sz w:val="20"/>
        <w:lang w:val="en-US"/>
      </w:rPr>
      <w:t>Variabel</w:t>
    </w:r>
    <w:proofErr w:type="spellEnd"/>
    <w:r w:rsidRPr="00776496">
      <w:rPr>
        <w:sz w:val="20"/>
        <w:lang w:val="en-US"/>
      </w:rPr>
      <w:t xml:space="preserve"> (SPLDV)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6E1ED400"/>
    <w:lvl w:ilvl="0">
      <w:start w:val="4"/>
      <w:numFmt w:val="decimal"/>
      <w:lvlText w:val="%1"/>
      <w:lvlJc w:val="left"/>
      <w:pPr>
        <w:ind w:left="480" w:hanging="480"/>
      </w:pPr>
      <w:rPr>
        <w:rFonts w:hint="default"/>
      </w:rPr>
    </w:lvl>
    <w:lvl w:ilvl="1">
      <w:start w:val="4"/>
      <w:numFmt w:val="decimal"/>
      <w:lvlText w:val="%1.%2"/>
      <w:lvlJc w:val="left"/>
      <w:pPr>
        <w:ind w:left="1053"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 w15:restartNumberingAfterBreak="0">
    <w:nsid w:val="03003635"/>
    <w:multiLevelType w:val="hybridMultilevel"/>
    <w:tmpl w:val="90EA0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6543E"/>
    <w:multiLevelType w:val="hybridMultilevel"/>
    <w:tmpl w:val="09FA0EA8"/>
    <w:lvl w:ilvl="0" w:tplc="06E2908E">
      <w:start w:val="1"/>
      <w:numFmt w:val="decimal"/>
      <w:lvlText w:val="%1."/>
      <w:lvlJc w:val="left"/>
      <w:pPr>
        <w:ind w:left="3687" w:hanging="360"/>
      </w:pPr>
      <w:rPr>
        <w:rFonts w:hint="default"/>
      </w:rPr>
    </w:lvl>
    <w:lvl w:ilvl="1" w:tplc="04210019" w:tentative="1">
      <w:start w:val="1"/>
      <w:numFmt w:val="lowerLetter"/>
      <w:lvlText w:val="%2."/>
      <w:lvlJc w:val="left"/>
      <w:pPr>
        <w:ind w:left="4407" w:hanging="360"/>
      </w:pPr>
    </w:lvl>
    <w:lvl w:ilvl="2" w:tplc="0421001B" w:tentative="1">
      <w:start w:val="1"/>
      <w:numFmt w:val="lowerRoman"/>
      <w:lvlText w:val="%3."/>
      <w:lvlJc w:val="right"/>
      <w:pPr>
        <w:ind w:left="5127" w:hanging="180"/>
      </w:pPr>
    </w:lvl>
    <w:lvl w:ilvl="3" w:tplc="0421000F" w:tentative="1">
      <w:start w:val="1"/>
      <w:numFmt w:val="decimal"/>
      <w:lvlText w:val="%4."/>
      <w:lvlJc w:val="left"/>
      <w:pPr>
        <w:ind w:left="5847" w:hanging="360"/>
      </w:pPr>
    </w:lvl>
    <w:lvl w:ilvl="4" w:tplc="04210019" w:tentative="1">
      <w:start w:val="1"/>
      <w:numFmt w:val="lowerLetter"/>
      <w:lvlText w:val="%5."/>
      <w:lvlJc w:val="left"/>
      <w:pPr>
        <w:ind w:left="6567" w:hanging="360"/>
      </w:pPr>
    </w:lvl>
    <w:lvl w:ilvl="5" w:tplc="0421001B" w:tentative="1">
      <w:start w:val="1"/>
      <w:numFmt w:val="lowerRoman"/>
      <w:lvlText w:val="%6."/>
      <w:lvlJc w:val="right"/>
      <w:pPr>
        <w:ind w:left="7287" w:hanging="180"/>
      </w:pPr>
    </w:lvl>
    <w:lvl w:ilvl="6" w:tplc="0421000F" w:tentative="1">
      <w:start w:val="1"/>
      <w:numFmt w:val="decimal"/>
      <w:lvlText w:val="%7."/>
      <w:lvlJc w:val="left"/>
      <w:pPr>
        <w:ind w:left="8007" w:hanging="360"/>
      </w:pPr>
    </w:lvl>
    <w:lvl w:ilvl="7" w:tplc="04210019" w:tentative="1">
      <w:start w:val="1"/>
      <w:numFmt w:val="lowerLetter"/>
      <w:lvlText w:val="%8."/>
      <w:lvlJc w:val="left"/>
      <w:pPr>
        <w:ind w:left="8727" w:hanging="360"/>
      </w:pPr>
    </w:lvl>
    <w:lvl w:ilvl="8" w:tplc="0421001B" w:tentative="1">
      <w:start w:val="1"/>
      <w:numFmt w:val="lowerRoman"/>
      <w:lvlText w:val="%9."/>
      <w:lvlJc w:val="right"/>
      <w:pPr>
        <w:ind w:left="9447" w:hanging="180"/>
      </w:pPr>
    </w:lvl>
  </w:abstractNum>
  <w:abstractNum w:abstractNumId="3" w15:restartNumberingAfterBreak="0">
    <w:nsid w:val="0A1A2A1F"/>
    <w:multiLevelType w:val="hybridMultilevel"/>
    <w:tmpl w:val="3C26F77E"/>
    <w:lvl w:ilvl="0" w:tplc="2DBCD41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36667B5"/>
    <w:multiLevelType w:val="hybridMultilevel"/>
    <w:tmpl w:val="D076EC6A"/>
    <w:lvl w:ilvl="0" w:tplc="37CE675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5E17EB"/>
    <w:multiLevelType w:val="hybridMultilevel"/>
    <w:tmpl w:val="15908C86"/>
    <w:lvl w:ilvl="0" w:tplc="489030B8">
      <w:start w:val="1"/>
      <w:numFmt w:val="upperLetter"/>
      <w:lvlText w:val="%1."/>
      <w:lvlJc w:val="left"/>
      <w:pPr>
        <w:ind w:left="1080" w:hanging="360"/>
      </w:pPr>
      <w:rPr>
        <w:rFonts w:hint="default"/>
      </w:rPr>
    </w:lvl>
    <w:lvl w:ilvl="1" w:tplc="04210015">
      <w:start w:val="1"/>
      <w:numFmt w:val="upp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741B82"/>
    <w:multiLevelType w:val="hybridMultilevel"/>
    <w:tmpl w:val="DBC46BF0"/>
    <w:lvl w:ilvl="0" w:tplc="72DA91AE">
      <w:start w:val="1"/>
      <w:numFmt w:val="decimal"/>
      <w:lvlText w:val="%1."/>
      <w:lvlJc w:val="left"/>
      <w:pPr>
        <w:ind w:left="287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C657DA9"/>
    <w:multiLevelType w:val="hybridMultilevel"/>
    <w:tmpl w:val="3FDC2452"/>
    <w:lvl w:ilvl="0" w:tplc="CD7A7C62">
      <w:start w:val="1"/>
      <w:numFmt w:val="decimal"/>
      <w:lvlText w:val="%1."/>
      <w:lvlJc w:val="left"/>
      <w:pPr>
        <w:ind w:left="1444"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C4A30"/>
    <w:multiLevelType w:val="hybridMultilevel"/>
    <w:tmpl w:val="7876AB48"/>
    <w:lvl w:ilvl="0" w:tplc="2E9EB370">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4256834"/>
    <w:multiLevelType w:val="hybridMultilevel"/>
    <w:tmpl w:val="1E48FB48"/>
    <w:lvl w:ilvl="0" w:tplc="EAD239EA">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5514943"/>
    <w:multiLevelType w:val="multilevel"/>
    <w:tmpl w:val="C5F292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CA37BC"/>
    <w:multiLevelType w:val="hybridMultilevel"/>
    <w:tmpl w:val="2E0E3CC4"/>
    <w:lvl w:ilvl="0" w:tplc="28BE79A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80A5500"/>
    <w:multiLevelType w:val="hybridMultilevel"/>
    <w:tmpl w:val="6FDCB1FE"/>
    <w:lvl w:ilvl="0" w:tplc="0226EDA4">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8A75036"/>
    <w:multiLevelType w:val="hybridMultilevel"/>
    <w:tmpl w:val="D05AA0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93F10F8"/>
    <w:multiLevelType w:val="hybridMultilevel"/>
    <w:tmpl w:val="A7284E70"/>
    <w:lvl w:ilvl="0" w:tplc="560A1890">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6" w15:restartNumberingAfterBreak="0">
    <w:nsid w:val="2AA47E5E"/>
    <w:multiLevelType w:val="hybridMultilevel"/>
    <w:tmpl w:val="5426B87E"/>
    <w:lvl w:ilvl="0" w:tplc="560A1890">
      <w:start w:val="1"/>
      <w:numFmt w:val="decimal"/>
      <w:lvlText w:val="%1)"/>
      <w:lvlJc w:val="left"/>
      <w:pPr>
        <w:ind w:left="2214"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16B01C9"/>
    <w:multiLevelType w:val="multilevel"/>
    <w:tmpl w:val="361E9592"/>
    <w:lvl w:ilvl="0">
      <w:start w:val="1"/>
      <w:numFmt w:val="decimal"/>
      <w:lvlText w:val="%1."/>
      <w:lvlJc w:val="left"/>
      <w:pPr>
        <w:ind w:left="1353"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4134" w:hanging="720"/>
      </w:pPr>
      <w:rPr>
        <w:rFonts w:hint="default"/>
      </w:rPr>
    </w:lvl>
    <w:lvl w:ilvl="4">
      <w:start w:val="1"/>
      <w:numFmt w:val="decimal"/>
      <w:isLgl/>
      <w:lvlText w:val="%1.%2.%3.%4.%5"/>
      <w:lvlJc w:val="left"/>
      <w:pPr>
        <w:ind w:left="5301" w:hanging="1080"/>
      </w:pPr>
      <w:rPr>
        <w:rFonts w:hint="default"/>
      </w:rPr>
    </w:lvl>
    <w:lvl w:ilvl="5">
      <w:start w:val="1"/>
      <w:numFmt w:val="decimal"/>
      <w:isLgl/>
      <w:lvlText w:val="%1.%2.%3.%4.%5.%6"/>
      <w:lvlJc w:val="left"/>
      <w:pPr>
        <w:ind w:left="6108" w:hanging="1080"/>
      </w:pPr>
      <w:rPr>
        <w:rFonts w:hint="default"/>
      </w:rPr>
    </w:lvl>
    <w:lvl w:ilvl="6">
      <w:start w:val="1"/>
      <w:numFmt w:val="decimal"/>
      <w:isLgl/>
      <w:lvlText w:val="%1.%2.%3.%4.%5.%6.%7"/>
      <w:lvlJc w:val="left"/>
      <w:pPr>
        <w:ind w:left="7275" w:hanging="1440"/>
      </w:pPr>
      <w:rPr>
        <w:rFonts w:hint="default"/>
      </w:rPr>
    </w:lvl>
    <w:lvl w:ilvl="7">
      <w:start w:val="1"/>
      <w:numFmt w:val="decimal"/>
      <w:isLgl/>
      <w:lvlText w:val="%1.%2.%3.%4.%5.%6.%7.%8"/>
      <w:lvlJc w:val="left"/>
      <w:pPr>
        <w:ind w:left="8082" w:hanging="1440"/>
      </w:pPr>
      <w:rPr>
        <w:rFonts w:hint="default"/>
      </w:rPr>
    </w:lvl>
    <w:lvl w:ilvl="8">
      <w:start w:val="1"/>
      <w:numFmt w:val="decimal"/>
      <w:isLgl/>
      <w:lvlText w:val="%1.%2.%3.%4.%5.%6.%7.%8.%9"/>
      <w:lvlJc w:val="left"/>
      <w:pPr>
        <w:ind w:left="9249" w:hanging="1800"/>
      </w:pPr>
      <w:rPr>
        <w:rFonts w:hint="default"/>
      </w:rPr>
    </w:lvl>
  </w:abstractNum>
  <w:abstractNum w:abstractNumId="18" w15:restartNumberingAfterBreak="0">
    <w:nsid w:val="34624381"/>
    <w:multiLevelType w:val="hybridMultilevel"/>
    <w:tmpl w:val="DDE0893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B8C2504"/>
    <w:multiLevelType w:val="hybridMultilevel"/>
    <w:tmpl w:val="C3F29F04"/>
    <w:lvl w:ilvl="0" w:tplc="64AED3B8">
      <w:start w:val="1"/>
      <w:numFmt w:val="decimal"/>
      <w:lvlText w:val="%1."/>
      <w:lvlJc w:val="left"/>
      <w:pPr>
        <w:ind w:left="2164" w:hanging="735"/>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 w15:restartNumberingAfterBreak="0">
    <w:nsid w:val="3E533812"/>
    <w:multiLevelType w:val="hybridMultilevel"/>
    <w:tmpl w:val="0DC83464"/>
    <w:lvl w:ilvl="0" w:tplc="A010F532">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2323A3F"/>
    <w:multiLevelType w:val="hybridMultilevel"/>
    <w:tmpl w:val="96EED258"/>
    <w:lvl w:ilvl="0" w:tplc="036A682C">
      <w:start w:val="1"/>
      <w:numFmt w:val="decimal"/>
      <w:lvlText w:val="%1)"/>
      <w:lvlJc w:val="left"/>
      <w:pPr>
        <w:ind w:left="1069" w:hanging="360"/>
      </w:pPr>
      <w:rPr>
        <w:rFonts w:hint="default"/>
        <w:b w:val="0"/>
        <w:bCs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45FC05F5"/>
    <w:multiLevelType w:val="hybridMultilevel"/>
    <w:tmpl w:val="51D0EB9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C68714A"/>
    <w:multiLevelType w:val="hybridMultilevel"/>
    <w:tmpl w:val="4242543E"/>
    <w:lvl w:ilvl="0" w:tplc="CD7A7C62">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D126B6E"/>
    <w:multiLevelType w:val="hybridMultilevel"/>
    <w:tmpl w:val="5A6EC5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E721E78"/>
    <w:multiLevelType w:val="hybridMultilevel"/>
    <w:tmpl w:val="80F00F90"/>
    <w:lvl w:ilvl="0" w:tplc="7ADEFF3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B313320"/>
    <w:multiLevelType w:val="hybridMultilevel"/>
    <w:tmpl w:val="639CB6FE"/>
    <w:lvl w:ilvl="0" w:tplc="72DA91AE">
      <w:start w:val="1"/>
      <w:numFmt w:val="decimal"/>
      <w:lvlText w:val="%1."/>
      <w:lvlJc w:val="left"/>
      <w:pPr>
        <w:ind w:left="2164" w:hanging="735"/>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7" w15:restartNumberingAfterBreak="0">
    <w:nsid w:val="5C185372"/>
    <w:multiLevelType w:val="hybridMultilevel"/>
    <w:tmpl w:val="EF24C2AA"/>
    <w:lvl w:ilvl="0" w:tplc="7ADEFF3E">
      <w:start w:val="1"/>
      <w:numFmt w:val="decimal"/>
      <w:lvlText w:val="%1."/>
      <w:lvlJc w:val="left"/>
      <w:pPr>
        <w:ind w:left="2873" w:hanging="735"/>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8" w15:restartNumberingAfterBreak="0">
    <w:nsid w:val="699549E7"/>
    <w:multiLevelType w:val="hybridMultilevel"/>
    <w:tmpl w:val="C8CE0AFE"/>
    <w:lvl w:ilvl="0" w:tplc="04090019">
      <w:start w:val="1"/>
      <w:numFmt w:val="lowerLetter"/>
      <w:lvlText w:val="%1."/>
      <w:lvlJc w:val="left"/>
      <w:pPr>
        <w:ind w:left="815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3D62E4"/>
    <w:multiLevelType w:val="hybridMultilevel"/>
    <w:tmpl w:val="471C7930"/>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0" w15:restartNumberingAfterBreak="0">
    <w:nsid w:val="6B987D72"/>
    <w:multiLevelType w:val="hybridMultilevel"/>
    <w:tmpl w:val="A7C0F5A8"/>
    <w:lvl w:ilvl="0" w:tplc="EAD239EA">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BA613DC"/>
    <w:multiLevelType w:val="hybridMultilevel"/>
    <w:tmpl w:val="CDDE4880"/>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C3B680D"/>
    <w:multiLevelType w:val="hybridMultilevel"/>
    <w:tmpl w:val="016E13E4"/>
    <w:lvl w:ilvl="0" w:tplc="326E0480">
      <w:start w:val="1"/>
      <w:numFmt w:val="decimal"/>
      <w:lvlText w:val="%1."/>
      <w:lvlJc w:val="left"/>
      <w:pPr>
        <w:ind w:left="2589" w:hanging="735"/>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33" w15:restartNumberingAfterBreak="0">
    <w:nsid w:val="6CD85643"/>
    <w:multiLevelType w:val="hybridMultilevel"/>
    <w:tmpl w:val="0BC86CAC"/>
    <w:lvl w:ilvl="0" w:tplc="EAD239EA">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FB66265"/>
    <w:multiLevelType w:val="hybridMultilevel"/>
    <w:tmpl w:val="2846608C"/>
    <w:lvl w:ilvl="0" w:tplc="DB6C5854">
      <w:start w:val="1"/>
      <w:numFmt w:val="lowerLetter"/>
      <w:lvlText w:val="%1."/>
      <w:lvlJc w:val="left"/>
      <w:pPr>
        <w:ind w:left="2164" w:hanging="735"/>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5" w15:restartNumberingAfterBreak="0">
    <w:nsid w:val="742178E5"/>
    <w:multiLevelType w:val="hybridMultilevel"/>
    <w:tmpl w:val="699AA1FA"/>
    <w:lvl w:ilvl="0" w:tplc="F6ACCAB2">
      <w:start w:val="1"/>
      <w:numFmt w:val="decimal"/>
      <w:lvlText w:val="%1)"/>
      <w:lvlJc w:val="left"/>
      <w:pPr>
        <w:ind w:left="1800" w:hanging="360"/>
      </w:pPr>
      <w:rPr>
        <w:rFonts w:hint="default"/>
      </w:rPr>
    </w:lvl>
    <w:lvl w:ilvl="1" w:tplc="6584F2D8">
      <w:start w:val="1"/>
      <w:numFmt w:val="lowerLetter"/>
      <w:lvlText w:val="%2)"/>
      <w:lvlJc w:val="left"/>
      <w:pPr>
        <w:ind w:left="2895" w:hanging="735"/>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77247B16"/>
    <w:multiLevelType w:val="hybridMultilevel"/>
    <w:tmpl w:val="C8329C64"/>
    <w:lvl w:ilvl="0" w:tplc="A42A6B9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89F3BE2"/>
    <w:multiLevelType w:val="hybridMultilevel"/>
    <w:tmpl w:val="9DB006BA"/>
    <w:lvl w:ilvl="0" w:tplc="A42A6B9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8B2204B"/>
    <w:multiLevelType w:val="hybridMultilevel"/>
    <w:tmpl w:val="F8FA4BC4"/>
    <w:lvl w:ilvl="0" w:tplc="326E0480">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9F044F1"/>
    <w:multiLevelType w:val="hybridMultilevel"/>
    <w:tmpl w:val="9E709E22"/>
    <w:lvl w:ilvl="0" w:tplc="C2F230A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0C6BCC"/>
    <w:multiLevelType w:val="hybridMultilevel"/>
    <w:tmpl w:val="842CEE1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ABB3A24"/>
    <w:multiLevelType w:val="hybridMultilevel"/>
    <w:tmpl w:val="E7D0B9D0"/>
    <w:lvl w:ilvl="0" w:tplc="EDD6BDE6">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C84329"/>
    <w:multiLevelType w:val="hybridMultilevel"/>
    <w:tmpl w:val="58D2CA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853769786">
    <w:abstractNumId w:val="6"/>
  </w:num>
  <w:num w:numId="2" w16cid:durableId="1013729357">
    <w:abstractNumId w:val="31"/>
  </w:num>
  <w:num w:numId="3" w16cid:durableId="526454155">
    <w:abstractNumId w:val="21"/>
  </w:num>
  <w:num w:numId="4" w16cid:durableId="1376198101">
    <w:abstractNumId w:val="35"/>
  </w:num>
  <w:num w:numId="5" w16cid:durableId="2129464979">
    <w:abstractNumId w:val="28"/>
  </w:num>
  <w:num w:numId="6" w16cid:durableId="865602494">
    <w:abstractNumId w:val="3"/>
  </w:num>
  <w:num w:numId="7" w16cid:durableId="1769544216">
    <w:abstractNumId w:val="9"/>
  </w:num>
  <w:num w:numId="8" w16cid:durableId="1771196854">
    <w:abstractNumId w:val="20"/>
  </w:num>
  <w:num w:numId="9" w16cid:durableId="147328706">
    <w:abstractNumId w:val="42"/>
  </w:num>
  <w:num w:numId="10" w16cid:durableId="1210534002">
    <w:abstractNumId w:val="25"/>
  </w:num>
  <w:num w:numId="11" w16cid:durableId="1556156840">
    <w:abstractNumId w:val="27"/>
  </w:num>
  <w:num w:numId="12" w16cid:durableId="1384519769">
    <w:abstractNumId w:val="19"/>
  </w:num>
  <w:num w:numId="13" w16cid:durableId="125780103">
    <w:abstractNumId w:val="0"/>
  </w:num>
  <w:num w:numId="14" w16cid:durableId="461583214">
    <w:abstractNumId w:val="40"/>
  </w:num>
  <w:num w:numId="15" w16cid:durableId="338240019">
    <w:abstractNumId w:val="23"/>
  </w:num>
  <w:num w:numId="16" w16cid:durableId="1619408025">
    <w:abstractNumId w:val="8"/>
  </w:num>
  <w:num w:numId="17" w16cid:durableId="2082872833">
    <w:abstractNumId w:val="34"/>
  </w:num>
  <w:num w:numId="18" w16cid:durableId="454911121">
    <w:abstractNumId w:val="5"/>
  </w:num>
  <w:num w:numId="19" w16cid:durableId="1543635784">
    <w:abstractNumId w:val="1"/>
  </w:num>
  <w:num w:numId="20" w16cid:durableId="1675299042">
    <w:abstractNumId w:val="37"/>
  </w:num>
  <w:num w:numId="21" w16cid:durableId="702824723">
    <w:abstractNumId w:val="36"/>
  </w:num>
  <w:num w:numId="22" w16cid:durableId="2065638550">
    <w:abstractNumId w:val="11"/>
  </w:num>
  <w:num w:numId="23" w16cid:durableId="525873742">
    <w:abstractNumId w:val="24"/>
  </w:num>
  <w:num w:numId="24" w16cid:durableId="684790590">
    <w:abstractNumId w:val="39"/>
  </w:num>
  <w:num w:numId="25" w16cid:durableId="1144588237">
    <w:abstractNumId w:val="17"/>
  </w:num>
  <w:num w:numId="26" w16cid:durableId="1708262849">
    <w:abstractNumId w:val="2"/>
  </w:num>
  <w:num w:numId="27" w16cid:durableId="1157308496">
    <w:abstractNumId w:val="29"/>
  </w:num>
  <w:num w:numId="28" w16cid:durableId="1963536083">
    <w:abstractNumId w:val="26"/>
  </w:num>
  <w:num w:numId="29" w16cid:durableId="1448768585">
    <w:abstractNumId w:val="7"/>
  </w:num>
  <w:num w:numId="30" w16cid:durableId="1744375668">
    <w:abstractNumId w:val="13"/>
  </w:num>
  <w:num w:numId="31" w16cid:durableId="1882089115">
    <w:abstractNumId w:val="22"/>
  </w:num>
  <w:num w:numId="32" w16cid:durableId="77481387">
    <w:abstractNumId w:val="12"/>
  </w:num>
  <w:num w:numId="33" w16cid:durableId="852377326">
    <w:abstractNumId w:val="14"/>
  </w:num>
  <w:num w:numId="34" w16cid:durableId="1578662395">
    <w:abstractNumId w:val="38"/>
  </w:num>
  <w:num w:numId="35" w16cid:durableId="1418943230">
    <w:abstractNumId w:val="32"/>
  </w:num>
  <w:num w:numId="36" w16cid:durableId="1071662915">
    <w:abstractNumId w:val="15"/>
  </w:num>
  <w:num w:numId="37" w16cid:durableId="229538554">
    <w:abstractNumId w:val="16"/>
  </w:num>
  <w:num w:numId="38" w16cid:durableId="427888536">
    <w:abstractNumId w:val="10"/>
  </w:num>
  <w:num w:numId="39" w16cid:durableId="112675062">
    <w:abstractNumId w:val="30"/>
  </w:num>
  <w:num w:numId="40" w16cid:durableId="1175264862">
    <w:abstractNumId w:val="33"/>
  </w:num>
  <w:num w:numId="41" w16cid:durableId="346250672">
    <w:abstractNumId w:val="41"/>
  </w:num>
  <w:num w:numId="42" w16cid:durableId="1015619968">
    <w:abstractNumId w:val="41"/>
    <w:lvlOverride w:ilvl="0">
      <w:startOverride w:val="1"/>
    </w:lvlOverride>
  </w:num>
  <w:num w:numId="43" w16cid:durableId="2126343501">
    <w:abstractNumId w:val="18"/>
  </w:num>
  <w:num w:numId="44" w16cid:durableId="16827784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25"/>
    <w:rsid w:val="00005EA4"/>
    <w:rsid w:val="00036FF5"/>
    <w:rsid w:val="00055720"/>
    <w:rsid w:val="00064069"/>
    <w:rsid w:val="00094DE5"/>
    <w:rsid w:val="000C1F2B"/>
    <w:rsid w:val="000C45C4"/>
    <w:rsid w:val="000C584E"/>
    <w:rsid w:val="000D1C9E"/>
    <w:rsid w:val="000D5D6D"/>
    <w:rsid w:val="00113A14"/>
    <w:rsid w:val="001160EB"/>
    <w:rsid w:val="00117EF3"/>
    <w:rsid w:val="0012129E"/>
    <w:rsid w:val="00121D08"/>
    <w:rsid w:val="00140284"/>
    <w:rsid w:val="0014643B"/>
    <w:rsid w:val="00156ADF"/>
    <w:rsid w:val="00160666"/>
    <w:rsid w:val="001609FF"/>
    <w:rsid w:val="00165CDF"/>
    <w:rsid w:val="00172FBA"/>
    <w:rsid w:val="00173E7F"/>
    <w:rsid w:val="00175458"/>
    <w:rsid w:val="001B23F9"/>
    <w:rsid w:val="001B31D6"/>
    <w:rsid w:val="001C2C25"/>
    <w:rsid w:val="001C3105"/>
    <w:rsid w:val="001D0088"/>
    <w:rsid w:val="001D2D66"/>
    <w:rsid w:val="00204D41"/>
    <w:rsid w:val="00220A1C"/>
    <w:rsid w:val="0022435C"/>
    <w:rsid w:val="0023713C"/>
    <w:rsid w:val="00262441"/>
    <w:rsid w:val="002728D1"/>
    <w:rsid w:val="00273DD8"/>
    <w:rsid w:val="002D13F0"/>
    <w:rsid w:val="002E1238"/>
    <w:rsid w:val="002E78F5"/>
    <w:rsid w:val="00300594"/>
    <w:rsid w:val="0032632A"/>
    <w:rsid w:val="0033104A"/>
    <w:rsid w:val="0033586A"/>
    <w:rsid w:val="00353879"/>
    <w:rsid w:val="00353A0B"/>
    <w:rsid w:val="003569B8"/>
    <w:rsid w:val="00376039"/>
    <w:rsid w:val="00386749"/>
    <w:rsid w:val="003B3CBC"/>
    <w:rsid w:val="003D630C"/>
    <w:rsid w:val="004063EC"/>
    <w:rsid w:val="00417242"/>
    <w:rsid w:val="00425757"/>
    <w:rsid w:val="00434770"/>
    <w:rsid w:val="004419F4"/>
    <w:rsid w:val="00442BF7"/>
    <w:rsid w:val="0045496A"/>
    <w:rsid w:val="004670A5"/>
    <w:rsid w:val="004835E3"/>
    <w:rsid w:val="00491D9F"/>
    <w:rsid w:val="004A7B0C"/>
    <w:rsid w:val="004C09D9"/>
    <w:rsid w:val="004D26CF"/>
    <w:rsid w:val="004D4441"/>
    <w:rsid w:val="004E217C"/>
    <w:rsid w:val="004F7F55"/>
    <w:rsid w:val="00500720"/>
    <w:rsid w:val="00505765"/>
    <w:rsid w:val="0051414B"/>
    <w:rsid w:val="00532645"/>
    <w:rsid w:val="00541F78"/>
    <w:rsid w:val="0054387F"/>
    <w:rsid w:val="00552C4F"/>
    <w:rsid w:val="00553F29"/>
    <w:rsid w:val="005664D1"/>
    <w:rsid w:val="00573CFE"/>
    <w:rsid w:val="00576BA8"/>
    <w:rsid w:val="00581371"/>
    <w:rsid w:val="0058179C"/>
    <w:rsid w:val="005F451C"/>
    <w:rsid w:val="005F6692"/>
    <w:rsid w:val="0060106F"/>
    <w:rsid w:val="006013DA"/>
    <w:rsid w:val="0061511E"/>
    <w:rsid w:val="006224B8"/>
    <w:rsid w:val="006647A7"/>
    <w:rsid w:val="00676CF8"/>
    <w:rsid w:val="006914C7"/>
    <w:rsid w:val="006A1ACD"/>
    <w:rsid w:val="006B0789"/>
    <w:rsid w:val="006E3364"/>
    <w:rsid w:val="007159C1"/>
    <w:rsid w:val="0071787F"/>
    <w:rsid w:val="00752534"/>
    <w:rsid w:val="00753E14"/>
    <w:rsid w:val="00762904"/>
    <w:rsid w:val="0077071C"/>
    <w:rsid w:val="00776496"/>
    <w:rsid w:val="007B08B3"/>
    <w:rsid w:val="007B174F"/>
    <w:rsid w:val="007B2F36"/>
    <w:rsid w:val="007B7C29"/>
    <w:rsid w:val="007B7D4E"/>
    <w:rsid w:val="007C03C1"/>
    <w:rsid w:val="007C073B"/>
    <w:rsid w:val="007D328F"/>
    <w:rsid w:val="007D37D0"/>
    <w:rsid w:val="007E24A5"/>
    <w:rsid w:val="007E4105"/>
    <w:rsid w:val="00801603"/>
    <w:rsid w:val="0083708F"/>
    <w:rsid w:val="0085755D"/>
    <w:rsid w:val="008D0B29"/>
    <w:rsid w:val="008D3504"/>
    <w:rsid w:val="008E187F"/>
    <w:rsid w:val="00935102"/>
    <w:rsid w:val="00941C65"/>
    <w:rsid w:val="0097351C"/>
    <w:rsid w:val="00976FC2"/>
    <w:rsid w:val="0098659C"/>
    <w:rsid w:val="009A62F8"/>
    <w:rsid w:val="009D6E07"/>
    <w:rsid w:val="00A00830"/>
    <w:rsid w:val="00A04177"/>
    <w:rsid w:val="00A34FA9"/>
    <w:rsid w:val="00A352BB"/>
    <w:rsid w:val="00A43D6B"/>
    <w:rsid w:val="00A52D47"/>
    <w:rsid w:val="00A7215D"/>
    <w:rsid w:val="00A77080"/>
    <w:rsid w:val="00AB3B9D"/>
    <w:rsid w:val="00AD14F0"/>
    <w:rsid w:val="00AD16C8"/>
    <w:rsid w:val="00AE1856"/>
    <w:rsid w:val="00AF18E9"/>
    <w:rsid w:val="00B30BFE"/>
    <w:rsid w:val="00B32E71"/>
    <w:rsid w:val="00B54A5C"/>
    <w:rsid w:val="00B77891"/>
    <w:rsid w:val="00BA4A27"/>
    <w:rsid w:val="00BA7D9C"/>
    <w:rsid w:val="00BB0758"/>
    <w:rsid w:val="00BB149C"/>
    <w:rsid w:val="00BB2637"/>
    <w:rsid w:val="00BB5358"/>
    <w:rsid w:val="00BE1819"/>
    <w:rsid w:val="00BE6E11"/>
    <w:rsid w:val="00BF55AA"/>
    <w:rsid w:val="00C20A7E"/>
    <w:rsid w:val="00C95A5D"/>
    <w:rsid w:val="00C9754C"/>
    <w:rsid w:val="00CB79A9"/>
    <w:rsid w:val="00CC24AC"/>
    <w:rsid w:val="00CE409E"/>
    <w:rsid w:val="00D37A48"/>
    <w:rsid w:val="00D40465"/>
    <w:rsid w:val="00D42F10"/>
    <w:rsid w:val="00D51F9F"/>
    <w:rsid w:val="00D54B34"/>
    <w:rsid w:val="00D642B6"/>
    <w:rsid w:val="00D726EA"/>
    <w:rsid w:val="00DC0240"/>
    <w:rsid w:val="00DE2209"/>
    <w:rsid w:val="00DF672E"/>
    <w:rsid w:val="00E15AF9"/>
    <w:rsid w:val="00E254D2"/>
    <w:rsid w:val="00E26687"/>
    <w:rsid w:val="00E41A07"/>
    <w:rsid w:val="00E41DD9"/>
    <w:rsid w:val="00E46C96"/>
    <w:rsid w:val="00E47875"/>
    <w:rsid w:val="00E641E0"/>
    <w:rsid w:val="00E65758"/>
    <w:rsid w:val="00E670D9"/>
    <w:rsid w:val="00E77B2F"/>
    <w:rsid w:val="00E82381"/>
    <w:rsid w:val="00E8338F"/>
    <w:rsid w:val="00E9000A"/>
    <w:rsid w:val="00EB451D"/>
    <w:rsid w:val="00EE388F"/>
    <w:rsid w:val="00EF5C2C"/>
    <w:rsid w:val="00F0788E"/>
    <w:rsid w:val="00F22AD0"/>
    <w:rsid w:val="00F27F9A"/>
    <w:rsid w:val="00F30F8F"/>
    <w:rsid w:val="00F44643"/>
    <w:rsid w:val="00F60725"/>
    <w:rsid w:val="00F950FF"/>
    <w:rsid w:val="00FB41F2"/>
    <w:rsid w:val="00FB717F"/>
    <w:rsid w:val="00FC1F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F7252"/>
  <w15:chartTrackingRefBased/>
  <w15:docId w15:val="{0BBBFCA8-36D9-4542-88A3-029063E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P_Abstract_Body"/>
    <w:qFormat/>
    <w:rsid w:val="001C2C25"/>
    <w:pPr>
      <w:spacing w:after="0" w:line="240" w:lineRule="auto"/>
      <w:contextualSpacing/>
      <w:jc w:val="both"/>
    </w:pPr>
    <w:rPr>
      <w:rFonts w:ascii="Times New Roman" w:eastAsia="Calibri" w:hAnsi="Times New Roman" w:cs="Times New Roman"/>
      <w:sz w:val="24"/>
      <w:lang w:val="en-GB"/>
    </w:rPr>
  </w:style>
  <w:style w:type="paragraph" w:styleId="Heading1">
    <w:name w:val="heading 1"/>
    <w:basedOn w:val="Normal"/>
    <w:link w:val="Heading1Char"/>
    <w:uiPriority w:val="1"/>
    <w:qFormat/>
    <w:rsid w:val="00BA4A27"/>
    <w:pPr>
      <w:widowControl w:val="0"/>
      <w:autoSpaceDE w:val="0"/>
      <w:autoSpaceDN w:val="0"/>
      <w:ind w:left="1284"/>
      <w:contextualSpacing w:val="0"/>
      <w:jc w:val="left"/>
      <w:outlineLvl w:val="0"/>
    </w:pPr>
    <w:rPr>
      <w:rFonts w:eastAsia="Times New Roman"/>
      <w:b/>
      <w:bCs/>
      <w:szCs w:val="24"/>
      <w:lang w:val="en-US"/>
    </w:rPr>
  </w:style>
  <w:style w:type="paragraph" w:styleId="Heading2">
    <w:name w:val="heading 2"/>
    <w:aliases w:val="Sub-Bab Judul"/>
    <w:basedOn w:val="Normal"/>
    <w:next w:val="Normal"/>
    <w:link w:val="Heading2Char"/>
    <w:uiPriority w:val="9"/>
    <w:unhideWhenUsed/>
    <w:qFormat/>
    <w:rsid w:val="00BA4A27"/>
    <w:pPr>
      <w:keepNext/>
      <w:keepLines/>
      <w:spacing w:before="40"/>
      <w:contextualSpacing w:val="0"/>
      <w:jc w:val="left"/>
      <w:outlineLvl w:val="1"/>
    </w:pPr>
    <w:rPr>
      <w:rFonts w:asciiTheme="majorHAnsi" w:eastAsiaTheme="majorEastAsia" w:hAnsiTheme="majorHAnsi" w:cstheme="majorBidi"/>
      <w:color w:val="2E74B5" w:themeColor="accent1" w:themeShade="BF"/>
      <w:sz w:val="26"/>
      <w:szCs w:val="26"/>
      <w:lang w:val="en-ID" w:eastAsia="en-ID"/>
    </w:rPr>
  </w:style>
  <w:style w:type="paragraph" w:styleId="Heading3">
    <w:name w:val="heading 3"/>
    <w:basedOn w:val="Normal"/>
    <w:next w:val="Normal"/>
    <w:link w:val="Heading3Char"/>
    <w:uiPriority w:val="9"/>
    <w:semiHidden/>
    <w:unhideWhenUsed/>
    <w:qFormat/>
    <w:rsid w:val="00941C6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25"/>
    <w:pPr>
      <w:tabs>
        <w:tab w:val="center" w:pos="4513"/>
        <w:tab w:val="right" w:pos="9026"/>
      </w:tabs>
    </w:pPr>
    <w:rPr>
      <w:szCs w:val="20"/>
      <w:lang w:eastAsia="x-none"/>
    </w:rPr>
  </w:style>
  <w:style w:type="character" w:customStyle="1" w:styleId="HeaderChar">
    <w:name w:val="Header Char"/>
    <w:basedOn w:val="DefaultParagraphFont"/>
    <w:link w:val="Header"/>
    <w:uiPriority w:val="99"/>
    <w:rsid w:val="001C2C25"/>
    <w:rPr>
      <w:rFonts w:ascii="Times New Roman" w:eastAsia="Calibri" w:hAnsi="Times New Roman" w:cs="Times New Roman"/>
      <w:sz w:val="24"/>
      <w:szCs w:val="20"/>
      <w:lang w:val="en-GB" w:eastAsia="x-none"/>
    </w:rPr>
  </w:style>
  <w:style w:type="paragraph" w:customStyle="1" w:styleId="CPTABLE">
    <w:name w:val="CP_TABLE"/>
    <w:basedOn w:val="Normal"/>
    <w:qFormat/>
    <w:rsid w:val="001C2C25"/>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1C2C25"/>
    <w:rPr>
      <w:color w:val="0000FF"/>
      <w:u w:val="single"/>
    </w:rPr>
  </w:style>
  <w:style w:type="paragraph" w:customStyle="1" w:styleId="CPAuthor">
    <w:name w:val="CP_Author"/>
    <w:basedOn w:val="Normal"/>
    <w:link w:val="CPAuthorChar"/>
    <w:qFormat/>
    <w:rsid w:val="001C2C25"/>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1C2C25"/>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1C2C25"/>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1C2C25"/>
    <w:rPr>
      <w:rFonts w:ascii="Times New Roman" w:eastAsia="Calibri" w:hAnsi="Times New Roman" w:cs="Times New Roman"/>
      <w:b/>
      <w:bCs/>
      <w:spacing w:val="-5"/>
      <w:sz w:val="24"/>
      <w:szCs w:val="20"/>
      <w:lang w:val="en-GB" w:eastAsia="x-none"/>
    </w:rPr>
  </w:style>
  <w:style w:type="paragraph" w:customStyle="1" w:styleId="EndNoteBibliography">
    <w:name w:val="EndNote Bibliography"/>
    <w:basedOn w:val="Normal"/>
    <w:link w:val="EndNoteBibliographyChar"/>
    <w:rsid w:val="001C2C25"/>
    <w:rPr>
      <w:noProof/>
      <w:szCs w:val="20"/>
      <w:lang w:val="en-US" w:eastAsia="x-none"/>
    </w:rPr>
  </w:style>
  <w:style w:type="character" w:customStyle="1" w:styleId="EndNoteBibliographyChar">
    <w:name w:val="EndNote Bibliography Char"/>
    <w:link w:val="EndNoteBibliography"/>
    <w:rsid w:val="001C2C25"/>
    <w:rPr>
      <w:rFonts w:ascii="Times New Roman" w:eastAsia="Calibri" w:hAnsi="Times New Roman" w:cs="Times New Roman"/>
      <w:noProof/>
      <w:sz w:val="24"/>
      <w:szCs w:val="20"/>
      <w:lang w:val="en-US" w:eastAsia="x-none"/>
    </w:rPr>
  </w:style>
  <w:style w:type="paragraph" w:styleId="ListParagraph">
    <w:name w:val="List Paragraph"/>
    <w:aliases w:val="Body of text,List Paragraph1,Body of text+1,Body of text+2,Body of text+3,List Paragraph11,Medium Grid 1 - Accent 21,Sub sub,Colorful List - Accent 11,HEADING 1,Body of textCxSp,soal jawab,rpp3,pesisir 1,anak bab,1List N,Header Char1"/>
    <w:basedOn w:val="Normal"/>
    <w:link w:val="ListParagraphChar"/>
    <w:uiPriority w:val="1"/>
    <w:qFormat/>
    <w:rsid w:val="001C2C25"/>
    <w:pPr>
      <w:ind w:left="720"/>
    </w:pPr>
  </w:style>
  <w:style w:type="table" w:styleId="TableGrid">
    <w:name w:val="Table Grid"/>
    <w:aliases w:val="Tabel"/>
    <w:basedOn w:val="TableNormal"/>
    <w:uiPriority w:val="59"/>
    <w:qFormat/>
    <w:rsid w:val="001C2C25"/>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C25"/>
    <w:pPr>
      <w:tabs>
        <w:tab w:val="center" w:pos="4513"/>
        <w:tab w:val="right" w:pos="9026"/>
      </w:tabs>
    </w:pPr>
  </w:style>
  <w:style w:type="character" w:customStyle="1" w:styleId="FooterChar">
    <w:name w:val="Footer Char"/>
    <w:basedOn w:val="DefaultParagraphFont"/>
    <w:link w:val="Footer"/>
    <w:uiPriority w:val="99"/>
    <w:rsid w:val="001C2C25"/>
    <w:rPr>
      <w:rFonts w:ascii="Times New Roman" w:eastAsia="Calibri" w:hAnsi="Times New Roman" w:cs="Times New Roman"/>
      <w:sz w:val="24"/>
      <w:lang w:val="en-GB"/>
    </w:rPr>
  </w:style>
  <w:style w:type="paragraph" w:customStyle="1" w:styleId="BasicParagraph">
    <w:name w:val="[Basic Paragraph]"/>
    <w:basedOn w:val="Normal"/>
    <w:uiPriority w:val="99"/>
    <w:rsid w:val="0032632A"/>
    <w:pPr>
      <w:autoSpaceDE w:val="0"/>
      <w:autoSpaceDN w:val="0"/>
      <w:adjustRightInd w:val="0"/>
      <w:spacing w:line="288" w:lineRule="auto"/>
      <w:contextualSpacing w:val="0"/>
      <w:jc w:val="left"/>
      <w:textAlignment w:val="center"/>
    </w:pPr>
    <w:rPr>
      <w:rFonts w:ascii="Calisto MT" w:eastAsiaTheme="minorHAnsi" w:hAnsi="Calisto MT" w:cs="Calisto MT"/>
      <w:color w:val="000000"/>
      <w:sz w:val="20"/>
      <w:szCs w:val="20"/>
    </w:rPr>
  </w:style>
  <w:style w:type="paragraph" w:customStyle="1" w:styleId="AbstakIndo">
    <w:name w:val="Abstak Indo"/>
    <w:basedOn w:val="Normal"/>
    <w:uiPriority w:val="99"/>
    <w:rsid w:val="0032632A"/>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paragraph" w:styleId="NoSpacing">
    <w:name w:val="No Spacing"/>
    <w:aliases w:val="1 INDO"/>
    <w:basedOn w:val="Normal"/>
    <w:uiPriority w:val="1"/>
    <w:qFormat/>
    <w:rsid w:val="0032632A"/>
    <w:pPr>
      <w:autoSpaceDE w:val="0"/>
      <w:autoSpaceDN w:val="0"/>
      <w:adjustRightInd w:val="0"/>
      <w:spacing w:line="288" w:lineRule="auto"/>
      <w:contextualSpacing w:val="0"/>
      <w:textAlignment w:val="center"/>
    </w:pPr>
    <w:rPr>
      <w:rFonts w:ascii="Calisto MT" w:eastAsiaTheme="minorHAnsi" w:hAnsi="Calisto MT" w:cs="Calisto MT"/>
      <w:bCs/>
      <w:iCs/>
      <w:color w:val="000000"/>
      <w:sz w:val="16"/>
      <w:szCs w:val="16"/>
      <w:lang w:val="id-ID"/>
    </w:rPr>
  </w:style>
  <w:style w:type="table" w:customStyle="1" w:styleId="TableGrid1">
    <w:name w:val="Table Grid1"/>
    <w:basedOn w:val="TableNormal"/>
    <w:next w:val="TableGrid"/>
    <w:uiPriority w:val="39"/>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Sub sub Char,Colorful List - Accent 11 Char,HEADING 1 Char,Body of textCxSp Char"/>
    <w:link w:val="ListParagraph"/>
    <w:uiPriority w:val="34"/>
    <w:qFormat/>
    <w:locked/>
    <w:rsid w:val="00F22AD0"/>
    <w:rPr>
      <w:rFonts w:ascii="Times New Roman" w:eastAsia="Calibri" w:hAnsi="Times New Roman" w:cs="Times New Roman"/>
      <w:sz w:val="24"/>
      <w:lang w:val="en-GB"/>
    </w:rPr>
  </w:style>
  <w:style w:type="table" w:styleId="PlainTable2">
    <w:name w:val="Plain Table 2"/>
    <w:basedOn w:val="TableNormal"/>
    <w:uiPriority w:val="42"/>
    <w:rsid w:val="00EF5C2C"/>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EF5C2C"/>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EF5C2C"/>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EndnoteText">
    <w:name w:val="endnote text"/>
    <w:basedOn w:val="Normal"/>
    <w:link w:val="EndnoteTextChar"/>
    <w:uiPriority w:val="99"/>
    <w:semiHidden/>
    <w:unhideWhenUsed/>
    <w:rsid w:val="00F44643"/>
    <w:rPr>
      <w:sz w:val="20"/>
      <w:szCs w:val="20"/>
    </w:rPr>
  </w:style>
  <w:style w:type="character" w:customStyle="1" w:styleId="EndnoteTextChar">
    <w:name w:val="Endnote Text Char"/>
    <w:basedOn w:val="DefaultParagraphFont"/>
    <w:link w:val="EndnoteText"/>
    <w:uiPriority w:val="99"/>
    <w:semiHidden/>
    <w:rsid w:val="00F44643"/>
    <w:rPr>
      <w:rFonts w:ascii="Times New Roman" w:eastAsia="Calibri" w:hAnsi="Times New Roman" w:cs="Times New Roman"/>
      <w:sz w:val="20"/>
      <w:szCs w:val="20"/>
      <w:lang w:val="en-GB"/>
    </w:rPr>
  </w:style>
  <w:style w:type="character" w:styleId="EndnoteReference">
    <w:name w:val="endnote reference"/>
    <w:basedOn w:val="DefaultParagraphFont"/>
    <w:uiPriority w:val="99"/>
    <w:semiHidden/>
    <w:unhideWhenUsed/>
    <w:rsid w:val="00F44643"/>
    <w:rPr>
      <w:vertAlign w:val="superscript"/>
    </w:rPr>
  </w:style>
  <w:style w:type="character" w:customStyle="1" w:styleId="markedcontent">
    <w:name w:val="markedcontent"/>
    <w:basedOn w:val="DefaultParagraphFont"/>
    <w:rsid w:val="00B32E71"/>
  </w:style>
  <w:style w:type="table" w:customStyle="1" w:styleId="TableGrid11">
    <w:name w:val="Table Grid11"/>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B23F9"/>
    <w:pPr>
      <w:spacing w:after="0" w:line="240" w:lineRule="auto"/>
    </w:pPr>
    <w:rPr>
      <w:rFonts w:eastAsia="DengXi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4">
    <w:name w:val="Table Grid24"/>
    <w:basedOn w:val="TableNormal"/>
    <w:next w:val="TableGrid"/>
    <w:uiPriority w:val="59"/>
    <w:rsid w:val="006224B8"/>
    <w:pPr>
      <w:spacing w:after="0" w:line="240" w:lineRule="auto"/>
      <w:ind w:left="568" w:hanging="284"/>
      <w:jc w:val="both"/>
    </w:pPr>
    <w:rPr>
      <w:rFonts w:ascii="Calibri" w:eastAsia="Times New Roman" w:hAnsi="Calibri" w:cs="Arial"/>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BA4A27"/>
    <w:rPr>
      <w:rFonts w:ascii="Times New Roman" w:eastAsia="Times New Roman" w:hAnsi="Times New Roman" w:cs="Times New Roman"/>
      <w:b/>
      <w:bCs/>
      <w:sz w:val="24"/>
      <w:szCs w:val="24"/>
      <w:lang w:val="en-US"/>
    </w:rPr>
  </w:style>
  <w:style w:type="character" w:customStyle="1" w:styleId="Heading2Char">
    <w:name w:val="Heading 2 Char"/>
    <w:aliases w:val="Sub-Bab Judul Char"/>
    <w:basedOn w:val="DefaultParagraphFont"/>
    <w:link w:val="Heading2"/>
    <w:uiPriority w:val="9"/>
    <w:semiHidden/>
    <w:rsid w:val="00BA4A27"/>
    <w:rPr>
      <w:rFonts w:asciiTheme="majorHAnsi" w:eastAsiaTheme="majorEastAsia" w:hAnsiTheme="majorHAnsi" w:cstheme="majorBidi"/>
      <w:color w:val="2E74B5" w:themeColor="accent1" w:themeShade="BF"/>
      <w:sz w:val="26"/>
      <w:szCs w:val="26"/>
      <w:lang w:val="en-ID" w:eastAsia="en-ID"/>
    </w:rPr>
  </w:style>
  <w:style w:type="paragraph" w:styleId="BalloonText">
    <w:name w:val="Balloon Text"/>
    <w:basedOn w:val="Normal"/>
    <w:link w:val="BalloonTextChar"/>
    <w:uiPriority w:val="99"/>
    <w:semiHidden/>
    <w:unhideWhenUsed/>
    <w:rsid w:val="00BA4A27"/>
    <w:pPr>
      <w:contextualSpacing w:val="0"/>
      <w:jc w:val="left"/>
    </w:pPr>
    <w:rPr>
      <w:rFonts w:ascii="Tahoma" w:eastAsia="Times New Roman" w:hAnsi="Tahoma" w:cs="Tahoma"/>
      <w:sz w:val="16"/>
      <w:szCs w:val="16"/>
      <w:lang w:val="en-ID"/>
    </w:rPr>
  </w:style>
  <w:style w:type="character" w:customStyle="1" w:styleId="BalloonTextChar">
    <w:name w:val="Balloon Text Char"/>
    <w:basedOn w:val="DefaultParagraphFont"/>
    <w:link w:val="BalloonText"/>
    <w:uiPriority w:val="99"/>
    <w:semiHidden/>
    <w:rsid w:val="00BA4A27"/>
    <w:rPr>
      <w:rFonts w:ascii="Tahoma" w:eastAsia="Times New Roman" w:hAnsi="Tahoma" w:cs="Tahoma"/>
      <w:sz w:val="16"/>
      <w:szCs w:val="16"/>
      <w:lang w:val="en-ID"/>
    </w:rPr>
  </w:style>
  <w:style w:type="table" w:styleId="DarkList-Accent6">
    <w:name w:val="Dark List Accent 6"/>
    <w:basedOn w:val="TableNormal"/>
    <w:uiPriority w:val="70"/>
    <w:rsid w:val="00BA4A27"/>
    <w:pPr>
      <w:widowControl w:val="0"/>
      <w:autoSpaceDE w:val="0"/>
      <w:autoSpaceDN w:val="0"/>
      <w:spacing w:after="0" w:line="240" w:lineRule="auto"/>
    </w:pPr>
    <w:rPr>
      <w:rFonts w:eastAsiaTheme="minorHAnsi"/>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BodyText">
    <w:name w:val="Body Text"/>
    <w:basedOn w:val="Normal"/>
    <w:link w:val="BodyTextChar"/>
    <w:uiPriority w:val="1"/>
    <w:unhideWhenUsed/>
    <w:qFormat/>
    <w:rsid w:val="00BA4A27"/>
    <w:pPr>
      <w:widowControl w:val="0"/>
      <w:autoSpaceDE w:val="0"/>
      <w:autoSpaceDN w:val="0"/>
      <w:contextualSpacing w:val="0"/>
      <w:jc w:val="left"/>
    </w:pPr>
    <w:rPr>
      <w:rFonts w:ascii="Arial MT" w:eastAsia="Arial MT" w:hAnsi="Arial MT" w:cs="Arial MT"/>
      <w:sz w:val="22"/>
      <w:lang w:val="id-ID"/>
    </w:rPr>
  </w:style>
  <w:style w:type="character" w:customStyle="1" w:styleId="BodyTextChar">
    <w:name w:val="Body Text Char"/>
    <w:basedOn w:val="DefaultParagraphFont"/>
    <w:link w:val="BodyText"/>
    <w:uiPriority w:val="1"/>
    <w:rsid w:val="00BA4A27"/>
    <w:rPr>
      <w:rFonts w:ascii="Arial MT" w:eastAsia="Arial MT" w:hAnsi="Arial MT" w:cs="Arial MT"/>
    </w:rPr>
  </w:style>
  <w:style w:type="paragraph" w:styleId="FootnoteText">
    <w:name w:val="footnote text"/>
    <w:basedOn w:val="Normal"/>
    <w:link w:val="FootnoteTextChar"/>
    <w:uiPriority w:val="99"/>
    <w:semiHidden/>
    <w:unhideWhenUsed/>
    <w:rsid w:val="00BA4A27"/>
    <w:pPr>
      <w:contextualSpacing w:val="0"/>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A4A27"/>
    <w:rPr>
      <w:rFonts w:eastAsiaTheme="minorHAnsi"/>
      <w:sz w:val="20"/>
      <w:szCs w:val="20"/>
      <w:lang w:val="en-US"/>
    </w:rPr>
  </w:style>
  <w:style w:type="character" w:styleId="FootnoteReference">
    <w:name w:val="footnote reference"/>
    <w:basedOn w:val="DefaultParagraphFont"/>
    <w:uiPriority w:val="99"/>
    <w:semiHidden/>
    <w:unhideWhenUsed/>
    <w:rsid w:val="00BA4A27"/>
    <w:rPr>
      <w:vertAlign w:val="superscript"/>
    </w:rPr>
  </w:style>
  <w:style w:type="paragraph" w:customStyle="1" w:styleId="TableParagraph">
    <w:name w:val="Table Paragraph"/>
    <w:basedOn w:val="Normal"/>
    <w:uiPriority w:val="1"/>
    <w:qFormat/>
    <w:rsid w:val="00BA4A27"/>
    <w:pPr>
      <w:widowControl w:val="0"/>
      <w:autoSpaceDE w:val="0"/>
      <w:autoSpaceDN w:val="0"/>
      <w:contextualSpacing w:val="0"/>
      <w:jc w:val="left"/>
    </w:pPr>
    <w:rPr>
      <w:rFonts w:eastAsia="Times New Roman"/>
      <w:sz w:val="22"/>
      <w:lang w:val="id"/>
    </w:rPr>
  </w:style>
  <w:style w:type="paragraph" w:customStyle="1" w:styleId="Isian">
    <w:name w:val="Isian"/>
    <w:basedOn w:val="Normal"/>
    <w:link w:val="IsianChar"/>
    <w:qFormat/>
    <w:rsid w:val="00BA4A27"/>
    <w:pPr>
      <w:widowControl w:val="0"/>
      <w:autoSpaceDE w:val="0"/>
      <w:autoSpaceDN w:val="0"/>
      <w:contextualSpacing w:val="0"/>
    </w:pPr>
    <w:rPr>
      <w:rFonts w:eastAsia="Times New Roman"/>
      <w:szCs w:val="24"/>
      <w:lang w:val="id" w:eastAsia="id"/>
    </w:rPr>
  </w:style>
  <w:style w:type="character" w:customStyle="1" w:styleId="IsianChar">
    <w:name w:val="Isian Char"/>
    <w:basedOn w:val="DefaultParagraphFont"/>
    <w:link w:val="Isian"/>
    <w:qFormat/>
    <w:rsid w:val="00BA4A27"/>
    <w:rPr>
      <w:rFonts w:ascii="Times New Roman" w:eastAsia="Times New Roman" w:hAnsi="Times New Roman" w:cs="Times New Roman"/>
      <w:sz w:val="24"/>
      <w:szCs w:val="24"/>
      <w:lang w:val="id" w:eastAsia="id"/>
    </w:rPr>
  </w:style>
  <w:style w:type="paragraph" w:styleId="NormalWeb">
    <w:name w:val="Normal (Web)"/>
    <w:basedOn w:val="Normal"/>
    <w:uiPriority w:val="99"/>
    <w:unhideWhenUsed/>
    <w:rsid w:val="00BA4A27"/>
    <w:pPr>
      <w:spacing w:before="100" w:beforeAutospacing="1" w:after="100" w:afterAutospacing="1"/>
      <w:contextualSpacing w:val="0"/>
      <w:jc w:val="left"/>
    </w:pPr>
    <w:rPr>
      <w:rFonts w:eastAsia="Times New Roman"/>
      <w:szCs w:val="24"/>
      <w:lang w:val="id-ID" w:eastAsia="id-ID"/>
    </w:rPr>
  </w:style>
  <w:style w:type="character" w:customStyle="1" w:styleId="UnresolvedMention1">
    <w:name w:val="Unresolved Mention1"/>
    <w:basedOn w:val="DefaultParagraphFont"/>
    <w:uiPriority w:val="99"/>
    <w:semiHidden/>
    <w:unhideWhenUsed/>
    <w:rsid w:val="00BA4A27"/>
    <w:rPr>
      <w:color w:val="605E5C"/>
      <w:shd w:val="clear" w:color="auto" w:fill="E1DFDD"/>
    </w:rPr>
  </w:style>
  <w:style w:type="table" w:customStyle="1" w:styleId="TableGridLight11">
    <w:name w:val="Table Grid Light11"/>
    <w:basedOn w:val="TableNormal"/>
    <w:uiPriority w:val="40"/>
    <w:qFormat/>
    <w:rsid w:val="005664D1"/>
    <w:pPr>
      <w:spacing w:after="0" w:line="240" w:lineRule="auto"/>
    </w:pPr>
    <w:rPr>
      <w:rFonts w:eastAsia="Times New Roman"/>
      <w:kern w:val="2"/>
      <w:sz w:val="24"/>
      <w:szCs w:val="24"/>
      <w:lang w:eastAsia="id-ID"/>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TableNormal"/>
    <w:uiPriority w:val="40"/>
    <w:rsid w:val="006B0789"/>
    <w:pPr>
      <w:spacing w:after="0" w:line="240" w:lineRule="auto"/>
    </w:pPr>
    <w:rPr>
      <w:rFonts w:eastAsia="DengXi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
    <w:name w:val="Table Grid25"/>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41C65"/>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41C65"/>
    <w:rPr>
      <w:rFonts w:asciiTheme="majorHAnsi" w:eastAsiaTheme="majorEastAsia" w:hAnsiTheme="majorHAnsi" w:cstheme="majorBidi"/>
      <w:color w:val="1F4D78" w:themeColor="accent1" w:themeShade="7F"/>
      <w:sz w:val="24"/>
      <w:szCs w:val="24"/>
      <w:lang w:val="en-GB"/>
    </w:rPr>
  </w:style>
  <w:style w:type="table" w:customStyle="1" w:styleId="TableGrid29">
    <w:name w:val="Table Grid29"/>
    <w:basedOn w:val="TableNormal"/>
    <w:next w:val="TableGrid"/>
    <w:uiPriority w:val="39"/>
    <w:rsid w:val="00DF672E"/>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F672E"/>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F672E"/>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670D9"/>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81371"/>
    <w:pPr>
      <w:spacing w:after="0" w:line="240" w:lineRule="auto"/>
    </w:pPr>
    <w:rPr>
      <w:rFonts w:ascii="Calibri" w:eastAsia="Calibri" w:hAnsi="Calibri" w:cs="SimSu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D444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005EA4"/>
    <w:pPr>
      <w:spacing w:after="0" w:line="240" w:lineRule="auto"/>
      <w:jc w:val="center"/>
    </w:pPr>
    <w:rPr>
      <w:rFonts w:ascii="Times New Roman" w:eastAsiaTheme="minorHAnsi" w:hAnsi="Times New Roman" w:cs="Calibri"/>
      <w:color w:val="000000" w:themeColor="text1"/>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05EA4"/>
    <w:pPr>
      <w:spacing w:after="0" w:line="240" w:lineRule="auto"/>
      <w:jc w:val="center"/>
    </w:pPr>
    <w:rPr>
      <w:rFonts w:ascii="Times New Roman" w:eastAsiaTheme="minorHAnsi" w:hAnsi="Times New Roman" w:cs="Calibri"/>
      <w:color w:val="000000" w:themeColor="text1"/>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D51F9F"/>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D51F9F"/>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D51F9F"/>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0C45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0C45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1F2"/>
    <w:rPr>
      <w:color w:val="605E5C"/>
      <w:shd w:val="clear" w:color="auto" w:fill="E1DFDD"/>
    </w:rPr>
  </w:style>
  <w:style w:type="character" w:styleId="CommentReference">
    <w:name w:val="annotation reference"/>
    <w:basedOn w:val="DefaultParagraphFont"/>
    <w:uiPriority w:val="99"/>
    <w:semiHidden/>
    <w:unhideWhenUsed/>
    <w:rsid w:val="0033586A"/>
    <w:rPr>
      <w:sz w:val="16"/>
      <w:szCs w:val="16"/>
    </w:rPr>
  </w:style>
  <w:style w:type="paragraph" w:styleId="CommentText">
    <w:name w:val="annotation text"/>
    <w:basedOn w:val="Normal"/>
    <w:link w:val="CommentTextChar"/>
    <w:uiPriority w:val="99"/>
    <w:unhideWhenUsed/>
    <w:rsid w:val="0033586A"/>
    <w:rPr>
      <w:sz w:val="20"/>
      <w:szCs w:val="20"/>
    </w:rPr>
  </w:style>
  <w:style w:type="character" w:customStyle="1" w:styleId="CommentTextChar">
    <w:name w:val="Comment Text Char"/>
    <w:basedOn w:val="DefaultParagraphFont"/>
    <w:link w:val="CommentText"/>
    <w:uiPriority w:val="99"/>
    <w:rsid w:val="0033586A"/>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3586A"/>
    <w:rPr>
      <w:b/>
      <w:bCs/>
    </w:rPr>
  </w:style>
  <w:style w:type="character" w:customStyle="1" w:styleId="CommentSubjectChar">
    <w:name w:val="Comment Subject Char"/>
    <w:basedOn w:val="CommentTextChar"/>
    <w:link w:val="CommentSubject"/>
    <w:uiPriority w:val="99"/>
    <w:semiHidden/>
    <w:rsid w:val="0033586A"/>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09203">
      <w:bodyDiv w:val="1"/>
      <w:marLeft w:val="0"/>
      <w:marRight w:val="0"/>
      <w:marTop w:val="0"/>
      <w:marBottom w:val="0"/>
      <w:divBdr>
        <w:top w:val="none" w:sz="0" w:space="0" w:color="auto"/>
        <w:left w:val="none" w:sz="0" w:space="0" w:color="auto"/>
        <w:bottom w:val="none" w:sz="0" w:space="0" w:color="auto"/>
        <w:right w:val="none" w:sz="0" w:space="0" w:color="auto"/>
      </w:divBdr>
    </w:div>
    <w:div w:id="1271815464">
      <w:bodyDiv w:val="1"/>
      <w:marLeft w:val="0"/>
      <w:marRight w:val="0"/>
      <w:marTop w:val="0"/>
      <w:marBottom w:val="0"/>
      <w:divBdr>
        <w:top w:val="none" w:sz="0" w:space="0" w:color="auto"/>
        <w:left w:val="none" w:sz="0" w:space="0" w:color="auto"/>
        <w:bottom w:val="none" w:sz="0" w:space="0" w:color="auto"/>
        <w:right w:val="none" w:sz="0" w:space="0" w:color="auto"/>
      </w:divBdr>
    </w:div>
    <w:div w:id="1403989221">
      <w:bodyDiv w:val="1"/>
      <w:marLeft w:val="0"/>
      <w:marRight w:val="0"/>
      <w:marTop w:val="0"/>
      <w:marBottom w:val="0"/>
      <w:divBdr>
        <w:top w:val="none" w:sz="0" w:space="0" w:color="auto"/>
        <w:left w:val="none" w:sz="0" w:space="0" w:color="auto"/>
        <w:bottom w:val="none" w:sz="0" w:space="0" w:color="auto"/>
        <w:right w:val="none" w:sz="0" w:space="0" w:color="auto"/>
      </w:divBdr>
    </w:div>
    <w:div w:id="1491360908">
      <w:bodyDiv w:val="1"/>
      <w:marLeft w:val="0"/>
      <w:marRight w:val="0"/>
      <w:marTop w:val="0"/>
      <w:marBottom w:val="0"/>
      <w:divBdr>
        <w:top w:val="none" w:sz="0" w:space="0" w:color="auto"/>
        <w:left w:val="none" w:sz="0" w:space="0" w:color="auto"/>
        <w:bottom w:val="none" w:sz="0" w:space="0" w:color="auto"/>
        <w:right w:val="none" w:sz="0" w:space="0" w:color="auto"/>
      </w:divBdr>
    </w:div>
    <w:div w:id="1683429255">
      <w:bodyDiv w:val="1"/>
      <w:marLeft w:val="0"/>
      <w:marRight w:val="0"/>
      <w:marTop w:val="0"/>
      <w:marBottom w:val="0"/>
      <w:divBdr>
        <w:top w:val="none" w:sz="0" w:space="0" w:color="auto"/>
        <w:left w:val="none" w:sz="0" w:space="0" w:color="auto"/>
        <w:bottom w:val="none" w:sz="0" w:space="0" w:color="auto"/>
        <w:right w:val="none" w:sz="0" w:space="0" w:color="auto"/>
      </w:divBdr>
    </w:div>
    <w:div w:id="18088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piyanti.sembiring@student.uhn.ac.id1"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golda.sauduran@uhn.ac.id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ggam.gultom@uhn.ac.id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227D-BF70-44E0-B00C-B9203687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11199</Words>
  <Characters>63839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Zuhar Ricky</dc:creator>
  <cp:keywords/>
  <dc:description/>
  <cp:lastModifiedBy>Kevin william andri Siahaan</cp:lastModifiedBy>
  <cp:revision>2</cp:revision>
  <dcterms:created xsi:type="dcterms:W3CDTF">2024-10-30T19:03:00Z</dcterms:created>
  <dcterms:modified xsi:type="dcterms:W3CDTF">2024-10-30T19:03:00Z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http://csl.mendeley.com/styles/661326731/APA-lalumuliyadi</vt:lpwstr>
  </property>
  <property fmtid="{D5CDD505-2E9C-101B-9397-08002B2CF9AE}" pid="9" name="Mendeley Recent Style Name 3_1">
    <vt:lpwstr>American Psychological Association 7th edition - Lalu Muliyadi Lalu Muliyadi</vt:lpwstr>
  </property>
  <property fmtid="{D5CDD505-2E9C-101B-9397-08002B2CF9AE}" pid="10" name="Mendeley Recent Style Id 4_1">
    <vt:lpwstr>http://csl.mendeley.com/styles/634991461/apa-222222</vt:lpwstr>
  </property>
  <property fmtid="{D5CDD505-2E9C-101B-9397-08002B2CF9AE}" pid="11" name="Mendeley Recent Style Name 4_1">
    <vt:lpwstr>American Psychological Association 7th edition - latifah izzatul jannah eli asmarni</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 6th edition</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6293c2f7-713e-3a39-9c03-312c1749d819</vt:lpwstr>
  </property>
  <property fmtid="{D5CDD505-2E9C-101B-9397-08002B2CF9AE}" pid="24" name="Mendeley Citation Style_1">
    <vt:lpwstr>http://www.zotero.org/styles/apa</vt:lpwstr>
  </property>
</Properties>
</file>